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4D9" w:rsidRPr="00C134D9" w:rsidRDefault="00C134D9" w:rsidP="00C134D9">
      <w:pPr>
        <w:suppressAutoHyphens/>
        <w:ind w:right="-345"/>
        <w:jc w:val="center"/>
        <w:rPr>
          <w:rFonts w:ascii="Times New Roman" w:eastAsia="SimSun" w:hAnsi="Times New Roman" w:cs="Mangal"/>
          <w:b/>
          <w:bCs/>
          <w:smallCaps/>
          <w:color w:val="auto"/>
          <w:spacing w:val="20"/>
          <w:kern w:val="1"/>
          <w:sz w:val="32"/>
          <w:szCs w:val="32"/>
          <w:lang w:eastAsia="hi-IN" w:bidi="hi-IN"/>
        </w:rPr>
      </w:pPr>
      <w:r>
        <w:rPr>
          <w:rFonts w:ascii="Arial" w:eastAsia="SimSun" w:hAnsi="Arial" w:cs="Mangal"/>
          <w:noProof/>
          <w:color w:val="auto"/>
          <w:kern w:val="1"/>
          <w:sz w:val="20"/>
          <w:lang w:bidi="ar-SA"/>
        </w:rPr>
        <w:drawing>
          <wp:inline distT="0" distB="0" distL="0" distR="0">
            <wp:extent cx="540385" cy="664845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6648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4D9" w:rsidRPr="00C134D9" w:rsidRDefault="00C134D9" w:rsidP="00C134D9">
      <w:pPr>
        <w:suppressAutoHyphens/>
        <w:ind w:right="-345"/>
        <w:jc w:val="center"/>
        <w:rPr>
          <w:rFonts w:ascii="Times New Roman" w:eastAsia="SimSun" w:hAnsi="Times New Roman" w:cs="Mangal"/>
          <w:b/>
          <w:bCs/>
          <w:smallCaps/>
          <w:color w:val="auto"/>
          <w:spacing w:val="20"/>
          <w:kern w:val="1"/>
          <w:sz w:val="32"/>
          <w:szCs w:val="32"/>
          <w:lang w:eastAsia="hi-IN" w:bidi="hi-IN"/>
        </w:rPr>
      </w:pPr>
      <w:r w:rsidRPr="00C134D9">
        <w:rPr>
          <w:rFonts w:ascii="Times New Roman" w:eastAsia="SimSun" w:hAnsi="Times New Roman" w:cs="Mangal"/>
          <w:b/>
          <w:bCs/>
          <w:smallCaps/>
          <w:color w:val="auto"/>
          <w:spacing w:val="20"/>
          <w:kern w:val="1"/>
          <w:sz w:val="32"/>
          <w:szCs w:val="32"/>
          <w:lang w:eastAsia="hi-IN" w:bidi="hi-IN"/>
        </w:rPr>
        <w:t xml:space="preserve">администрация </w:t>
      </w:r>
      <w:proofErr w:type="spellStart"/>
      <w:r w:rsidRPr="00C134D9">
        <w:rPr>
          <w:rFonts w:ascii="Times New Roman" w:eastAsia="SimSun" w:hAnsi="Times New Roman" w:cs="Mangal"/>
          <w:b/>
          <w:bCs/>
          <w:smallCaps/>
          <w:color w:val="auto"/>
          <w:spacing w:val="20"/>
          <w:kern w:val="1"/>
          <w:sz w:val="32"/>
          <w:szCs w:val="32"/>
          <w:lang w:eastAsia="hi-IN" w:bidi="hi-IN"/>
        </w:rPr>
        <w:t>кеслеровского</w:t>
      </w:r>
      <w:proofErr w:type="spellEnd"/>
      <w:r w:rsidRPr="00C134D9">
        <w:rPr>
          <w:rFonts w:ascii="Times New Roman" w:eastAsia="SimSun" w:hAnsi="Times New Roman" w:cs="Mangal"/>
          <w:b/>
          <w:bCs/>
          <w:smallCaps/>
          <w:color w:val="auto"/>
          <w:spacing w:val="20"/>
          <w:kern w:val="1"/>
          <w:sz w:val="32"/>
          <w:szCs w:val="32"/>
          <w:lang w:eastAsia="hi-IN" w:bidi="hi-IN"/>
        </w:rPr>
        <w:t xml:space="preserve"> сельского поселения крымского района</w:t>
      </w:r>
    </w:p>
    <w:p w:rsidR="00C134D9" w:rsidRPr="00C134D9" w:rsidRDefault="00C134D9" w:rsidP="00C134D9">
      <w:pPr>
        <w:suppressAutoHyphens/>
        <w:ind w:right="-345"/>
        <w:jc w:val="center"/>
        <w:rPr>
          <w:rFonts w:ascii="Arial" w:eastAsia="SimSun" w:hAnsi="Arial" w:cs="Mangal"/>
          <w:color w:val="auto"/>
          <w:kern w:val="1"/>
          <w:sz w:val="20"/>
          <w:lang w:eastAsia="hi-IN" w:bidi="hi-IN"/>
        </w:rPr>
      </w:pPr>
    </w:p>
    <w:p w:rsidR="00C134D9" w:rsidRPr="00C134D9" w:rsidRDefault="00C134D9" w:rsidP="00C134D9">
      <w:pPr>
        <w:suppressAutoHyphens/>
        <w:ind w:right="-345"/>
        <w:jc w:val="center"/>
        <w:rPr>
          <w:rFonts w:ascii="Times New Roman" w:eastAsia="SimSun" w:hAnsi="Times New Roman" w:cs="Mangal"/>
          <w:b/>
          <w:bCs/>
          <w:color w:val="auto"/>
          <w:spacing w:val="6"/>
          <w:kern w:val="1"/>
          <w:sz w:val="36"/>
          <w:szCs w:val="36"/>
          <w:lang w:eastAsia="hi-IN" w:bidi="hi-IN"/>
        </w:rPr>
      </w:pPr>
      <w:r w:rsidRPr="00C134D9">
        <w:rPr>
          <w:rFonts w:ascii="Times New Roman" w:eastAsia="SimSun" w:hAnsi="Times New Roman" w:cs="Mangal"/>
          <w:b/>
          <w:bCs/>
          <w:color w:val="auto"/>
          <w:spacing w:val="6"/>
          <w:kern w:val="1"/>
          <w:sz w:val="36"/>
          <w:szCs w:val="36"/>
          <w:lang w:eastAsia="hi-IN" w:bidi="hi-IN"/>
        </w:rPr>
        <w:t>ПОСТАНОВЛЕНИЕ</w:t>
      </w:r>
    </w:p>
    <w:p w:rsidR="00C134D9" w:rsidRPr="00C134D9" w:rsidRDefault="00C134D9" w:rsidP="00C134D9">
      <w:pPr>
        <w:tabs>
          <w:tab w:val="left" w:pos="709"/>
          <w:tab w:val="left" w:pos="8079"/>
        </w:tabs>
        <w:suppressAutoHyphens/>
        <w:ind w:right="-345"/>
        <w:rPr>
          <w:rFonts w:ascii="Arial" w:eastAsia="SimSun" w:hAnsi="Arial" w:cs="Mangal"/>
          <w:color w:val="auto"/>
          <w:kern w:val="1"/>
          <w:sz w:val="20"/>
          <w:lang w:eastAsia="hi-IN" w:bidi="hi-IN"/>
        </w:rPr>
      </w:pPr>
    </w:p>
    <w:p w:rsidR="00C134D9" w:rsidRPr="00C134D9" w:rsidRDefault="00C134D9" w:rsidP="005D0463">
      <w:pPr>
        <w:tabs>
          <w:tab w:val="left" w:pos="709"/>
          <w:tab w:val="left" w:pos="8079"/>
        </w:tabs>
        <w:suppressAutoHyphens/>
        <w:ind w:right="43"/>
        <w:rPr>
          <w:rFonts w:ascii="Times New Roman" w:eastAsia="SimSun" w:hAnsi="Times New Roman" w:cs="Mangal"/>
          <w:color w:val="auto"/>
          <w:kern w:val="1"/>
          <w:sz w:val="28"/>
          <w:szCs w:val="28"/>
          <w:u w:val="single"/>
          <w:lang w:eastAsia="hi-IN" w:bidi="hi-IN"/>
        </w:rPr>
      </w:pPr>
      <w:r w:rsidRPr="00C134D9">
        <w:rPr>
          <w:rFonts w:ascii="Times New Roman" w:eastAsia="SimSun" w:hAnsi="Times New Roman" w:cs="Mangal"/>
          <w:color w:val="auto"/>
          <w:kern w:val="1"/>
          <w:sz w:val="28"/>
          <w:szCs w:val="28"/>
          <w:u w:val="single"/>
          <w:lang w:eastAsia="hi-IN" w:bidi="hi-IN"/>
        </w:rPr>
        <w:t xml:space="preserve">от </w:t>
      </w:r>
      <w:r w:rsidR="005D0463">
        <w:rPr>
          <w:rFonts w:ascii="Times New Roman" w:eastAsia="SimSun" w:hAnsi="Times New Roman" w:cs="Mangal"/>
          <w:color w:val="auto"/>
          <w:kern w:val="1"/>
          <w:sz w:val="28"/>
          <w:szCs w:val="28"/>
          <w:u w:val="single"/>
          <w:lang w:eastAsia="hi-IN" w:bidi="hi-IN"/>
        </w:rPr>
        <w:t>12</w:t>
      </w:r>
      <w:r w:rsidRPr="00C134D9">
        <w:rPr>
          <w:rFonts w:ascii="Times New Roman" w:eastAsia="SimSun" w:hAnsi="Times New Roman" w:cs="Mangal"/>
          <w:color w:val="auto"/>
          <w:kern w:val="1"/>
          <w:sz w:val="28"/>
          <w:szCs w:val="28"/>
          <w:u w:val="single"/>
          <w:lang w:eastAsia="hi-IN" w:bidi="hi-IN"/>
        </w:rPr>
        <w:t>.04.2021</w:t>
      </w:r>
      <w:r w:rsidRPr="00C134D9">
        <w:rPr>
          <w:rFonts w:ascii="Times New Roman" w:eastAsia="SimSun" w:hAnsi="Times New Roman" w:cs="Mangal"/>
          <w:color w:val="auto"/>
          <w:kern w:val="1"/>
          <w:sz w:val="28"/>
          <w:szCs w:val="28"/>
          <w:lang w:eastAsia="hi-IN" w:bidi="hi-IN"/>
        </w:rPr>
        <w:t xml:space="preserve">                                                                                               </w:t>
      </w:r>
      <w:r w:rsidR="005D0463">
        <w:rPr>
          <w:rFonts w:ascii="Times New Roman" w:eastAsia="SimSun" w:hAnsi="Times New Roman" w:cs="Mangal"/>
          <w:color w:val="auto"/>
          <w:kern w:val="1"/>
          <w:sz w:val="28"/>
          <w:szCs w:val="28"/>
          <w:lang w:eastAsia="hi-IN" w:bidi="hi-IN"/>
        </w:rPr>
        <w:t xml:space="preserve">     </w:t>
      </w:r>
      <w:r w:rsidR="00E24C7F">
        <w:rPr>
          <w:rFonts w:ascii="Times New Roman" w:eastAsia="SimSun" w:hAnsi="Times New Roman" w:cs="Mangal"/>
          <w:color w:val="auto"/>
          <w:kern w:val="1"/>
          <w:sz w:val="28"/>
          <w:szCs w:val="28"/>
          <w:u w:val="single"/>
          <w:lang w:eastAsia="hi-IN" w:bidi="hi-IN"/>
        </w:rPr>
        <w:t>№ 145</w:t>
      </w:r>
    </w:p>
    <w:p w:rsidR="000739EB" w:rsidRDefault="00C134D9" w:rsidP="005D0463">
      <w:pPr>
        <w:suppressAutoHyphens/>
        <w:ind w:right="-345"/>
        <w:jc w:val="center"/>
        <w:rPr>
          <w:rFonts w:ascii="Times New Roman" w:eastAsia="SimSun" w:hAnsi="Times New Roman" w:cs="Mangal"/>
          <w:color w:val="auto"/>
          <w:kern w:val="1"/>
          <w:lang w:eastAsia="hi-IN" w:bidi="hi-IN"/>
        </w:rPr>
      </w:pPr>
      <w:r w:rsidRPr="00C134D9">
        <w:rPr>
          <w:rFonts w:ascii="Times New Roman" w:eastAsia="SimSun" w:hAnsi="Times New Roman" w:cs="Mangal"/>
          <w:color w:val="auto"/>
          <w:kern w:val="1"/>
          <w:lang w:eastAsia="hi-IN" w:bidi="hi-IN"/>
        </w:rPr>
        <w:t>хутор Павловский</w:t>
      </w:r>
    </w:p>
    <w:p w:rsidR="005D0463" w:rsidRPr="005D0463" w:rsidRDefault="005D0463" w:rsidP="005D0463">
      <w:pPr>
        <w:suppressAutoHyphens/>
        <w:ind w:right="-345"/>
        <w:jc w:val="center"/>
        <w:rPr>
          <w:rFonts w:ascii="Times New Roman" w:eastAsia="SimSun" w:hAnsi="Times New Roman" w:cs="Mangal"/>
          <w:color w:val="auto"/>
          <w:kern w:val="1"/>
          <w:lang w:eastAsia="hi-IN" w:bidi="hi-IN"/>
        </w:rPr>
      </w:pPr>
    </w:p>
    <w:p w:rsidR="00FD4901" w:rsidRDefault="000739EB" w:rsidP="000739EB">
      <w:pPr>
        <w:autoSpaceDE w:val="0"/>
        <w:autoSpaceDN w:val="0"/>
        <w:adjustRightInd w:val="0"/>
        <w:jc w:val="center"/>
        <w:rPr>
          <w:rFonts w:ascii="Times New Roman CYR" w:eastAsiaTheme="minorEastAsia" w:hAnsi="Times New Roman CYR" w:cs="Times New Roman CYR"/>
          <w:b/>
          <w:color w:val="auto"/>
          <w:sz w:val="28"/>
          <w:lang w:bidi="ar-SA"/>
        </w:rPr>
      </w:pPr>
      <w:r w:rsidRPr="00FD4901">
        <w:rPr>
          <w:rFonts w:ascii="Times New Roman CYR" w:eastAsiaTheme="minorEastAsia" w:hAnsi="Times New Roman CYR" w:cs="Times New Roman CYR"/>
          <w:b/>
          <w:color w:val="auto"/>
          <w:sz w:val="28"/>
          <w:lang w:bidi="ar-SA"/>
        </w:rPr>
        <w:t xml:space="preserve">Об утверждении Порядка формирования перечня и проведения оценки налоговых расходов Кеслеровского сельского поселения </w:t>
      </w:r>
    </w:p>
    <w:p w:rsidR="000739EB" w:rsidRPr="00FD4901" w:rsidRDefault="000739EB" w:rsidP="000739EB">
      <w:pPr>
        <w:autoSpaceDE w:val="0"/>
        <w:autoSpaceDN w:val="0"/>
        <w:adjustRightInd w:val="0"/>
        <w:jc w:val="center"/>
        <w:rPr>
          <w:rFonts w:ascii="Times New Roman CYR" w:eastAsiaTheme="minorEastAsia" w:hAnsi="Times New Roman CYR" w:cs="Times New Roman CYR"/>
          <w:b/>
          <w:color w:val="auto"/>
          <w:sz w:val="28"/>
          <w:lang w:bidi="ar-SA"/>
        </w:rPr>
      </w:pPr>
      <w:r w:rsidRPr="00FD4901">
        <w:rPr>
          <w:rFonts w:ascii="Times New Roman CYR" w:eastAsiaTheme="minorEastAsia" w:hAnsi="Times New Roman CYR" w:cs="Times New Roman CYR"/>
          <w:b/>
          <w:color w:val="auto"/>
          <w:sz w:val="28"/>
          <w:lang w:bidi="ar-SA"/>
        </w:rPr>
        <w:t>Крымского района</w:t>
      </w:r>
    </w:p>
    <w:p w:rsidR="000739EB" w:rsidRPr="00FD4901" w:rsidRDefault="000739EB" w:rsidP="000739EB">
      <w:pPr>
        <w:autoSpaceDE w:val="0"/>
        <w:autoSpaceDN w:val="0"/>
        <w:adjustRightInd w:val="0"/>
        <w:ind w:firstLine="851"/>
        <w:jc w:val="both"/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</w:pPr>
    </w:p>
    <w:p w:rsidR="000739EB" w:rsidRPr="00FD4901" w:rsidRDefault="000739EB" w:rsidP="000739EB">
      <w:pPr>
        <w:autoSpaceDE w:val="0"/>
        <w:autoSpaceDN w:val="0"/>
        <w:adjustRightInd w:val="0"/>
        <w:ind w:firstLine="851"/>
        <w:jc w:val="both"/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</w:pPr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 xml:space="preserve">В целях реализации </w:t>
      </w:r>
      <w:hyperlink r:id="rId10" w:history="1">
        <w:r w:rsidRPr="00FD4901">
          <w:rPr>
            <w:rFonts w:ascii="Times New Roman CYR" w:eastAsiaTheme="minorEastAsia" w:hAnsi="Times New Roman CYR" w:cs="Times New Roman"/>
            <w:color w:val="auto"/>
            <w:sz w:val="28"/>
            <w:lang w:bidi="ar-SA"/>
          </w:rPr>
          <w:t>статьи 174.3</w:t>
        </w:r>
      </w:hyperlink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 xml:space="preserve"> Бюджетного кодекса Российской Федерации, </w:t>
      </w:r>
      <w:hyperlink r:id="rId11" w:history="1">
        <w:r w:rsidRPr="00FD4901">
          <w:rPr>
            <w:rFonts w:ascii="Times New Roman CYR" w:eastAsiaTheme="minorEastAsia" w:hAnsi="Times New Roman CYR" w:cs="Times New Roman"/>
            <w:color w:val="auto"/>
            <w:sz w:val="28"/>
            <w:lang w:bidi="ar-SA"/>
          </w:rPr>
          <w:t>постановления</w:t>
        </w:r>
      </w:hyperlink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 xml:space="preserve"> Правительства Российской Федерации от 22 июня 2019 года  № 796 «Об общих требованиях к оценке налоговых расходов субъектов Российской Федерации и муниципальных образований», </w:t>
      </w:r>
      <w:proofErr w:type="gramStart"/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>п</w:t>
      </w:r>
      <w:proofErr w:type="gramEnd"/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 xml:space="preserve"> о с т а н о в л я ю:</w:t>
      </w:r>
    </w:p>
    <w:p w:rsidR="000739EB" w:rsidRPr="00FD4901" w:rsidRDefault="000739EB" w:rsidP="000739EB">
      <w:pPr>
        <w:autoSpaceDE w:val="0"/>
        <w:autoSpaceDN w:val="0"/>
        <w:adjustRightInd w:val="0"/>
        <w:ind w:firstLine="851"/>
        <w:jc w:val="both"/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</w:pPr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>1. Утвердить Порядок формирования перечня и проведения оценки налоговых расходов Кеслеровского сельского поселения Крымского района согласно приложению к настоящему постановлению.</w:t>
      </w:r>
    </w:p>
    <w:p w:rsidR="00541C41" w:rsidRPr="00541C41" w:rsidRDefault="00541C41" w:rsidP="00541C41">
      <w:pPr>
        <w:autoSpaceDE w:val="0"/>
        <w:autoSpaceDN w:val="0"/>
        <w:adjustRightInd w:val="0"/>
        <w:ind w:firstLine="851"/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  <w:lang w:bidi="ar-SA"/>
        </w:rPr>
      </w:pPr>
      <w:r w:rsidRPr="00541C41">
        <w:rPr>
          <w:rFonts w:ascii="Times New Roman CYR" w:eastAsia="Times New Roman" w:hAnsi="Times New Roman CYR" w:cs="Times New Roman CYR"/>
          <w:color w:val="auto"/>
          <w:sz w:val="28"/>
          <w:szCs w:val="28"/>
          <w:lang w:bidi="ar-SA"/>
        </w:rPr>
        <w:t xml:space="preserve">2. Главному специалисту администрации </w:t>
      </w:r>
      <w:proofErr w:type="spellStart"/>
      <w:r w:rsidRPr="00541C41">
        <w:rPr>
          <w:rFonts w:ascii="Times New Roman CYR" w:eastAsia="Times New Roman" w:hAnsi="Times New Roman CYR" w:cs="Times New Roman CYR"/>
          <w:color w:val="auto"/>
          <w:sz w:val="28"/>
          <w:szCs w:val="28"/>
          <w:lang w:bidi="ar-SA"/>
        </w:rPr>
        <w:t>К</w:t>
      </w:r>
      <w:r>
        <w:rPr>
          <w:rFonts w:ascii="Times New Roman CYR" w:eastAsia="Times New Roman" w:hAnsi="Times New Roman CYR" w:cs="Times New Roman CYR"/>
          <w:color w:val="auto"/>
          <w:sz w:val="28"/>
          <w:szCs w:val="28"/>
          <w:lang w:bidi="ar-SA"/>
        </w:rPr>
        <w:t>еслеровского</w:t>
      </w:r>
      <w:proofErr w:type="spellEnd"/>
      <w:r w:rsidRPr="00541C41">
        <w:rPr>
          <w:rFonts w:ascii="Times New Roman CYR" w:eastAsia="Times New Roman" w:hAnsi="Times New Roman CYR" w:cs="Times New Roman CYR"/>
          <w:color w:val="auto"/>
          <w:sz w:val="28"/>
          <w:szCs w:val="28"/>
          <w:lang w:bidi="ar-SA"/>
        </w:rPr>
        <w:t xml:space="preserve"> сельского поселения Крымского района настоящее постановление обнародовать в установленном порядке и разместить на официальном сайте администрации К</w:t>
      </w:r>
      <w:r w:rsidR="0074743C">
        <w:rPr>
          <w:rFonts w:ascii="Times New Roman CYR" w:eastAsia="Times New Roman" w:hAnsi="Times New Roman CYR" w:cs="Times New Roman CYR"/>
          <w:color w:val="auto"/>
          <w:sz w:val="28"/>
          <w:szCs w:val="28"/>
          <w:lang w:bidi="ar-SA"/>
        </w:rPr>
        <w:t>еслеровского</w:t>
      </w:r>
      <w:bookmarkStart w:id="0" w:name="_GoBack"/>
      <w:bookmarkEnd w:id="0"/>
      <w:r w:rsidRPr="00541C41">
        <w:rPr>
          <w:rFonts w:ascii="Times New Roman CYR" w:eastAsia="Times New Roman" w:hAnsi="Times New Roman CYR" w:cs="Times New Roman CYR"/>
          <w:color w:val="auto"/>
          <w:sz w:val="28"/>
          <w:szCs w:val="28"/>
          <w:lang w:bidi="ar-SA"/>
        </w:rPr>
        <w:t xml:space="preserve"> сельского поселения Крымского района в сети Интернет.</w:t>
      </w:r>
    </w:p>
    <w:p w:rsidR="000739EB" w:rsidRPr="00FD4901" w:rsidRDefault="000739EB" w:rsidP="000739EB">
      <w:pPr>
        <w:autoSpaceDE w:val="0"/>
        <w:autoSpaceDN w:val="0"/>
        <w:adjustRightInd w:val="0"/>
        <w:ind w:firstLine="851"/>
        <w:jc w:val="both"/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</w:pPr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>3. </w:t>
      </w:r>
      <w:proofErr w:type="gramStart"/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>Контроль за</w:t>
      </w:r>
      <w:proofErr w:type="gramEnd"/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 xml:space="preserve"> выполнением настоящего постановления возложить на </w:t>
      </w:r>
      <w:r w:rsidR="00C3688A"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 xml:space="preserve">специалиста 2 категории </w:t>
      </w:r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 xml:space="preserve">администрации </w:t>
      </w:r>
      <w:proofErr w:type="spellStart"/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>Кеслеровского</w:t>
      </w:r>
      <w:proofErr w:type="spellEnd"/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 xml:space="preserve"> сельского поселения Крымского района</w:t>
      </w:r>
      <w:r w:rsidR="00C3688A"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 xml:space="preserve"> И.Е. З</w:t>
      </w:r>
      <w:r w:rsidR="009B010C"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>има</w:t>
      </w:r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 xml:space="preserve">. </w:t>
      </w:r>
    </w:p>
    <w:p w:rsidR="000739EB" w:rsidRPr="00FD4901" w:rsidRDefault="000739EB" w:rsidP="000739EB">
      <w:pPr>
        <w:autoSpaceDE w:val="0"/>
        <w:autoSpaceDN w:val="0"/>
        <w:adjustRightInd w:val="0"/>
        <w:ind w:firstLine="851"/>
        <w:jc w:val="both"/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</w:pPr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 xml:space="preserve">4. Постановление вступает в силу со дня </w:t>
      </w:r>
      <w:r w:rsidR="0056584E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>подписания</w:t>
      </w:r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 xml:space="preserve"> и распространяется на правоотношения</w:t>
      </w:r>
      <w:r w:rsidR="00C368E4"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>,</w:t>
      </w:r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 xml:space="preserve"> возникшие с 1 января 2021 года.</w:t>
      </w:r>
    </w:p>
    <w:p w:rsidR="000739EB" w:rsidRPr="00FD4901" w:rsidRDefault="000739EB" w:rsidP="000739EB">
      <w:pPr>
        <w:autoSpaceDE w:val="0"/>
        <w:autoSpaceDN w:val="0"/>
        <w:adjustRightInd w:val="0"/>
        <w:ind w:firstLine="851"/>
        <w:jc w:val="both"/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</w:pPr>
    </w:p>
    <w:p w:rsidR="00C368E4" w:rsidRPr="00FD4901" w:rsidRDefault="00C368E4" w:rsidP="000739EB">
      <w:pPr>
        <w:autoSpaceDE w:val="0"/>
        <w:autoSpaceDN w:val="0"/>
        <w:adjustRightInd w:val="0"/>
        <w:ind w:firstLine="851"/>
        <w:jc w:val="both"/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</w:pPr>
    </w:p>
    <w:p w:rsidR="00C368E4" w:rsidRPr="00FD4901" w:rsidRDefault="00C368E4" w:rsidP="000739EB">
      <w:pPr>
        <w:autoSpaceDE w:val="0"/>
        <w:autoSpaceDN w:val="0"/>
        <w:adjustRightInd w:val="0"/>
        <w:ind w:firstLine="851"/>
        <w:jc w:val="both"/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</w:pPr>
    </w:p>
    <w:p w:rsidR="00165E26" w:rsidRPr="00FD4901" w:rsidRDefault="000739EB" w:rsidP="000739EB">
      <w:pPr>
        <w:autoSpaceDE w:val="0"/>
        <w:autoSpaceDN w:val="0"/>
        <w:adjustRightInd w:val="0"/>
        <w:jc w:val="both"/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</w:pPr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 xml:space="preserve">Глава  </w:t>
      </w:r>
    </w:p>
    <w:p w:rsidR="000739EB" w:rsidRPr="00FD4901" w:rsidRDefault="000739EB" w:rsidP="000739EB">
      <w:pPr>
        <w:autoSpaceDE w:val="0"/>
        <w:autoSpaceDN w:val="0"/>
        <w:adjustRightInd w:val="0"/>
        <w:jc w:val="both"/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</w:pPr>
      <w:proofErr w:type="spellStart"/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>Кеслеровского</w:t>
      </w:r>
      <w:proofErr w:type="spellEnd"/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 xml:space="preserve"> сельского поселения</w:t>
      </w:r>
    </w:p>
    <w:p w:rsidR="000739EB" w:rsidRPr="00FD4901" w:rsidRDefault="000739EB" w:rsidP="000739EB">
      <w:pPr>
        <w:autoSpaceDE w:val="0"/>
        <w:autoSpaceDN w:val="0"/>
        <w:adjustRightInd w:val="0"/>
        <w:jc w:val="both"/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</w:pPr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>Крымского района</w:t>
      </w:r>
      <w:r w:rsid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ab/>
      </w:r>
      <w:r w:rsid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ab/>
      </w:r>
      <w:r w:rsid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ab/>
      </w:r>
      <w:r w:rsid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ab/>
      </w:r>
      <w:r w:rsid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ab/>
      </w:r>
      <w:r w:rsid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ab/>
      </w:r>
      <w:r w:rsid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ab/>
        <w:t xml:space="preserve">           </w:t>
      </w:r>
      <w:r w:rsidRPr="00FD4901">
        <w:rPr>
          <w:rFonts w:ascii="Times New Roman CYR" w:eastAsiaTheme="minorEastAsia" w:hAnsi="Times New Roman CYR" w:cs="Times New Roman CYR"/>
          <w:color w:val="auto"/>
          <w:sz w:val="28"/>
          <w:lang w:bidi="ar-SA"/>
        </w:rPr>
        <w:t>С.В. Сопелиди</w:t>
      </w:r>
    </w:p>
    <w:p w:rsidR="000739EB" w:rsidRDefault="000739EB">
      <w:pPr>
        <w:pStyle w:val="Bodytext20"/>
        <w:shd w:val="clear" w:color="auto" w:fill="auto"/>
        <w:spacing w:after="162" w:line="190" w:lineRule="exact"/>
        <w:ind w:left="4420" w:firstLine="0"/>
        <w:rPr>
          <w:rStyle w:val="Bodytext2SmallCaps"/>
        </w:rPr>
      </w:pPr>
      <w:r>
        <w:rPr>
          <w:rStyle w:val="Bodytext2SmallCaps"/>
        </w:rPr>
        <w:t xml:space="preserve">                                                                                                           </w:t>
      </w:r>
    </w:p>
    <w:p w:rsidR="000739EB" w:rsidRDefault="000739EB">
      <w:pPr>
        <w:pStyle w:val="Bodytext20"/>
        <w:shd w:val="clear" w:color="auto" w:fill="auto"/>
        <w:spacing w:after="162" w:line="190" w:lineRule="exact"/>
        <w:ind w:left="4420" w:firstLine="0"/>
        <w:rPr>
          <w:rStyle w:val="Bodytext2SmallCaps"/>
        </w:rPr>
      </w:pPr>
    </w:p>
    <w:p w:rsidR="000739EB" w:rsidRDefault="000739EB">
      <w:pPr>
        <w:pStyle w:val="Bodytext20"/>
        <w:shd w:val="clear" w:color="auto" w:fill="auto"/>
        <w:spacing w:after="162" w:line="190" w:lineRule="exact"/>
        <w:ind w:left="4420" w:firstLine="0"/>
        <w:rPr>
          <w:rStyle w:val="Bodytext2SmallCaps"/>
        </w:rPr>
      </w:pPr>
    </w:p>
    <w:p w:rsidR="000739EB" w:rsidRDefault="000739EB" w:rsidP="00E773A8">
      <w:pPr>
        <w:pStyle w:val="Bodytext20"/>
        <w:shd w:val="clear" w:color="auto" w:fill="auto"/>
        <w:spacing w:after="162" w:line="190" w:lineRule="exact"/>
        <w:ind w:firstLine="0"/>
        <w:rPr>
          <w:rStyle w:val="Bodytext2SmallCaps"/>
        </w:rPr>
      </w:pPr>
    </w:p>
    <w:p w:rsidR="00541C41" w:rsidRDefault="000739EB" w:rsidP="0056582D">
      <w:pPr>
        <w:suppressAutoHyphens/>
        <w:jc w:val="right"/>
        <w:rPr>
          <w:rStyle w:val="Bodytext2SmallCaps"/>
          <w:rFonts w:eastAsia="Arial Unicode MS"/>
          <w:sz w:val="20"/>
        </w:rPr>
      </w:pPr>
      <w:r w:rsidRPr="00E773A8">
        <w:rPr>
          <w:rStyle w:val="Bodytext2SmallCaps"/>
          <w:rFonts w:eastAsia="Arial Unicode MS"/>
          <w:sz w:val="20"/>
        </w:rPr>
        <w:t xml:space="preserve">                                                                                                           </w:t>
      </w:r>
      <w:r w:rsidR="00A22468" w:rsidRPr="00E773A8">
        <w:rPr>
          <w:rStyle w:val="Bodytext2SmallCaps"/>
          <w:rFonts w:eastAsia="Arial Unicode MS"/>
          <w:sz w:val="20"/>
        </w:rPr>
        <w:t xml:space="preserve"> </w:t>
      </w:r>
    </w:p>
    <w:p w:rsidR="0074743C" w:rsidRDefault="0074743C" w:rsidP="0056582D">
      <w:pPr>
        <w:suppressAutoHyphens/>
        <w:jc w:val="right"/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</w:pPr>
    </w:p>
    <w:p w:rsidR="0074743C" w:rsidRDefault="0074743C" w:rsidP="0056582D">
      <w:pPr>
        <w:suppressAutoHyphens/>
        <w:jc w:val="right"/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</w:pPr>
    </w:p>
    <w:p w:rsidR="0056582D" w:rsidRPr="00E773A8" w:rsidRDefault="0056582D" w:rsidP="0056582D">
      <w:pPr>
        <w:suppressAutoHyphens/>
        <w:jc w:val="right"/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</w:pPr>
      <w:r w:rsidRPr="00E773A8"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  <w:lastRenderedPageBreak/>
        <w:t>Приложение</w:t>
      </w:r>
    </w:p>
    <w:p w:rsidR="0056582D" w:rsidRPr="0056582D" w:rsidRDefault="0056582D" w:rsidP="0056582D">
      <w:pPr>
        <w:widowControl/>
        <w:suppressAutoHyphens/>
        <w:jc w:val="right"/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</w:pPr>
      <w:r w:rsidRPr="0056582D"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  <w:t>к постановлению администрации</w:t>
      </w:r>
    </w:p>
    <w:p w:rsidR="0056582D" w:rsidRPr="0056582D" w:rsidRDefault="0056582D" w:rsidP="0056582D">
      <w:pPr>
        <w:widowControl/>
        <w:suppressAutoHyphens/>
        <w:jc w:val="right"/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</w:pPr>
      <w:proofErr w:type="spellStart"/>
      <w:r w:rsidRPr="0056582D"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  <w:t>Кеслеровского</w:t>
      </w:r>
      <w:proofErr w:type="spellEnd"/>
      <w:r w:rsidRPr="0056582D"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  <w:t xml:space="preserve"> сельского поселения</w:t>
      </w:r>
    </w:p>
    <w:p w:rsidR="0056582D" w:rsidRPr="0056582D" w:rsidRDefault="0056582D" w:rsidP="0056582D">
      <w:pPr>
        <w:widowControl/>
        <w:suppressAutoHyphens/>
        <w:jc w:val="right"/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</w:pPr>
      <w:r w:rsidRPr="0056582D"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  <w:t>Крымского района</w:t>
      </w:r>
    </w:p>
    <w:p w:rsidR="0056582D" w:rsidRPr="0056582D" w:rsidRDefault="0056582D" w:rsidP="0056582D">
      <w:pPr>
        <w:widowControl/>
        <w:suppressAutoHyphens/>
        <w:jc w:val="right"/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</w:pPr>
      <w:r w:rsidRPr="0056582D"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  <w:t xml:space="preserve">от </w:t>
      </w:r>
      <w:r w:rsidR="00E24C7F"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  <w:t>12</w:t>
      </w:r>
      <w:r w:rsidRPr="0056582D"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  <w:t>.04.2021 № 1</w:t>
      </w:r>
      <w:r w:rsidR="009F4A23"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  <w:t>4</w:t>
      </w:r>
      <w:r w:rsidR="00E24C7F">
        <w:rPr>
          <w:rFonts w:ascii="Times New Roman" w:eastAsia="Times New Roman" w:hAnsi="Times New Roman" w:cs="Times New Roman"/>
          <w:color w:val="auto"/>
          <w:sz w:val="28"/>
          <w:szCs w:val="26"/>
          <w:lang w:bidi="ar-SA"/>
        </w:rPr>
        <w:t>5</w:t>
      </w:r>
    </w:p>
    <w:p w:rsidR="00BC3F89" w:rsidRDefault="00BC3F89" w:rsidP="0056582D">
      <w:pPr>
        <w:pStyle w:val="Bodytext20"/>
        <w:shd w:val="clear" w:color="auto" w:fill="auto"/>
        <w:spacing w:after="162" w:line="190" w:lineRule="exact"/>
        <w:ind w:left="4420" w:firstLine="0"/>
      </w:pPr>
    </w:p>
    <w:p w:rsidR="00E773A8" w:rsidRDefault="00E773A8" w:rsidP="00C368E4">
      <w:pPr>
        <w:pStyle w:val="Bodytext20"/>
        <w:shd w:val="clear" w:color="auto" w:fill="auto"/>
        <w:spacing w:after="0" w:line="223" w:lineRule="exact"/>
        <w:ind w:firstLine="0"/>
        <w:jc w:val="center"/>
        <w:rPr>
          <w:sz w:val="28"/>
          <w:szCs w:val="28"/>
        </w:rPr>
      </w:pPr>
    </w:p>
    <w:p w:rsidR="00E773A8" w:rsidRPr="009C50DD" w:rsidRDefault="00E773A8" w:rsidP="00C368E4">
      <w:pPr>
        <w:pStyle w:val="Bodytext20"/>
        <w:shd w:val="clear" w:color="auto" w:fill="auto"/>
        <w:spacing w:after="0" w:line="223" w:lineRule="exact"/>
        <w:ind w:firstLine="0"/>
        <w:jc w:val="center"/>
        <w:rPr>
          <w:sz w:val="28"/>
          <w:szCs w:val="28"/>
        </w:rPr>
      </w:pP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  <w:r w:rsidRPr="009C50DD">
        <w:rPr>
          <w:sz w:val="28"/>
          <w:szCs w:val="28"/>
        </w:rPr>
        <w:t>ПОРЯДОК</w:t>
      </w:r>
    </w:p>
    <w:p w:rsidR="004A025F" w:rsidRPr="009C50DD" w:rsidRDefault="00DE140A" w:rsidP="009C50DD">
      <w:pPr>
        <w:pStyle w:val="Bodytext20"/>
        <w:shd w:val="clear" w:color="auto" w:fill="auto"/>
        <w:spacing w:after="207" w:line="240" w:lineRule="auto"/>
        <w:ind w:firstLine="660"/>
        <w:jc w:val="center"/>
        <w:rPr>
          <w:sz w:val="28"/>
          <w:szCs w:val="28"/>
        </w:rPr>
      </w:pPr>
      <w:r w:rsidRPr="009C50DD">
        <w:rPr>
          <w:sz w:val="28"/>
          <w:szCs w:val="28"/>
        </w:rPr>
        <w:t>формирования пе</w:t>
      </w:r>
      <w:r w:rsidR="00BC3F89" w:rsidRPr="009C50DD">
        <w:rPr>
          <w:sz w:val="28"/>
          <w:szCs w:val="28"/>
        </w:rPr>
        <w:t xml:space="preserve">речня налоговых расходов </w:t>
      </w:r>
      <w:r w:rsidR="00912B4F" w:rsidRPr="009C50DD">
        <w:rPr>
          <w:sz w:val="28"/>
          <w:szCs w:val="28"/>
        </w:rPr>
        <w:t>Кеслеровского</w:t>
      </w:r>
      <w:r w:rsidRPr="009C50DD">
        <w:rPr>
          <w:sz w:val="28"/>
          <w:szCs w:val="28"/>
        </w:rPr>
        <w:t xml:space="preserve"> сельского </w:t>
      </w:r>
      <w:r w:rsidR="00BC3F89" w:rsidRPr="009C50DD">
        <w:rPr>
          <w:sz w:val="28"/>
          <w:szCs w:val="28"/>
        </w:rPr>
        <w:t>поселения Крым</w:t>
      </w:r>
      <w:r w:rsidRPr="009C50DD">
        <w:rPr>
          <w:sz w:val="28"/>
          <w:szCs w:val="28"/>
        </w:rPr>
        <w:t xml:space="preserve">ского района и оценки налоговых расходов </w:t>
      </w:r>
      <w:r w:rsidR="00912B4F" w:rsidRPr="009C50DD">
        <w:rPr>
          <w:sz w:val="28"/>
          <w:szCs w:val="28"/>
        </w:rPr>
        <w:t>Кеслеровского</w:t>
      </w:r>
      <w:r w:rsidR="00BC3F89" w:rsidRPr="009C50DD">
        <w:rPr>
          <w:sz w:val="28"/>
          <w:szCs w:val="28"/>
        </w:rPr>
        <w:t xml:space="preserve"> сельского поселения Крым</w:t>
      </w:r>
      <w:r w:rsidRPr="009C50DD">
        <w:rPr>
          <w:sz w:val="28"/>
          <w:szCs w:val="28"/>
        </w:rPr>
        <w:t>ского района</w:t>
      </w:r>
    </w:p>
    <w:p w:rsidR="004A025F" w:rsidRPr="009C50DD" w:rsidRDefault="00DE140A" w:rsidP="009C50DD">
      <w:pPr>
        <w:pStyle w:val="Bodytext20"/>
        <w:numPr>
          <w:ilvl w:val="0"/>
          <w:numId w:val="1"/>
        </w:numPr>
        <w:shd w:val="clear" w:color="auto" w:fill="auto"/>
        <w:tabs>
          <w:tab w:val="left" w:pos="2788"/>
        </w:tabs>
        <w:spacing w:after="163" w:line="240" w:lineRule="auto"/>
        <w:ind w:left="2540" w:firstLine="0"/>
        <w:rPr>
          <w:sz w:val="28"/>
          <w:szCs w:val="28"/>
        </w:rPr>
      </w:pPr>
      <w:r w:rsidRPr="009C50DD">
        <w:rPr>
          <w:sz w:val="28"/>
          <w:szCs w:val="28"/>
        </w:rPr>
        <w:t>Общие положения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903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Настоящий Порядок определяет процедуру формирования перечня налоговых расходов </w:t>
      </w:r>
      <w:r w:rsidR="00912B4F" w:rsidRPr="009C50DD">
        <w:rPr>
          <w:sz w:val="28"/>
          <w:szCs w:val="28"/>
        </w:rPr>
        <w:t>Кеслеровского</w:t>
      </w:r>
      <w:r w:rsidR="008F6600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 и оценки налоговых расходов </w:t>
      </w:r>
      <w:r w:rsidR="00912B4F" w:rsidRPr="009C50DD">
        <w:rPr>
          <w:sz w:val="28"/>
          <w:szCs w:val="28"/>
        </w:rPr>
        <w:t>Кеслеровского</w:t>
      </w:r>
      <w:r w:rsidR="008F6600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.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932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Понятия, используемые в настоящем Порядке:</w:t>
      </w:r>
    </w:p>
    <w:p w:rsidR="004A025F" w:rsidRPr="009C50DD" w:rsidRDefault="00DE140A" w:rsidP="009C50DD">
      <w:pPr>
        <w:pStyle w:val="Bodytext20"/>
        <w:shd w:val="clear" w:color="auto" w:fill="auto"/>
        <w:tabs>
          <w:tab w:val="left" w:pos="2438"/>
          <w:tab w:val="right" w:pos="6704"/>
        </w:tabs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</w:rPr>
        <w:t xml:space="preserve">куратор налогового расхода - орган исполнительной власти </w:t>
      </w:r>
      <w:r w:rsidR="00912B4F" w:rsidRPr="009C50DD">
        <w:rPr>
          <w:sz w:val="28"/>
          <w:szCs w:val="28"/>
        </w:rPr>
        <w:t>Кеслеровского</w:t>
      </w:r>
      <w:r w:rsidR="008F6600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ответственный в соответствии с полномочиями, установленными нормативными правовыми актами </w:t>
      </w:r>
      <w:r w:rsidR="00912B4F" w:rsidRPr="009C50DD">
        <w:rPr>
          <w:sz w:val="28"/>
          <w:szCs w:val="28"/>
        </w:rPr>
        <w:t>Кеслеровского</w:t>
      </w:r>
      <w:r w:rsidR="008F6600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за</w:t>
      </w:r>
      <w:r w:rsidR="008F6600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 xml:space="preserve">достижение соответствующих налоговому расходу целей муниципальной программы </w:t>
      </w:r>
      <w:r w:rsidR="00912B4F" w:rsidRPr="009C50DD">
        <w:rPr>
          <w:sz w:val="28"/>
          <w:szCs w:val="28"/>
        </w:rPr>
        <w:t>Кеслеровского</w:t>
      </w:r>
      <w:r w:rsidR="008F6600" w:rsidRPr="009C50DD">
        <w:rPr>
          <w:sz w:val="28"/>
          <w:szCs w:val="28"/>
        </w:rPr>
        <w:t xml:space="preserve"> сельского поселения Крымского района  </w:t>
      </w:r>
      <w:r w:rsidRPr="009C50DD">
        <w:rPr>
          <w:sz w:val="28"/>
          <w:szCs w:val="28"/>
        </w:rPr>
        <w:t xml:space="preserve">и (или) целей социально-экономического развития </w:t>
      </w:r>
      <w:r w:rsidR="00912B4F" w:rsidRPr="009C50DD">
        <w:rPr>
          <w:sz w:val="28"/>
          <w:szCs w:val="28"/>
        </w:rPr>
        <w:t>Кеслеровского</w:t>
      </w:r>
      <w:r w:rsidR="008F6600" w:rsidRPr="009C50DD">
        <w:rPr>
          <w:sz w:val="28"/>
          <w:szCs w:val="28"/>
        </w:rPr>
        <w:t xml:space="preserve"> сельского поселения Крымского района, не относящихся </w:t>
      </w:r>
      <w:r w:rsidRPr="009C50DD">
        <w:rPr>
          <w:sz w:val="28"/>
          <w:szCs w:val="28"/>
        </w:rPr>
        <w:t>к муниципальным</w:t>
      </w:r>
      <w:r w:rsidR="008F6600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 xml:space="preserve">программам </w:t>
      </w:r>
      <w:r w:rsidR="00912B4F" w:rsidRPr="009C50DD">
        <w:rPr>
          <w:sz w:val="28"/>
          <w:szCs w:val="28"/>
        </w:rPr>
        <w:t>Кеслеровского</w:t>
      </w:r>
      <w:r w:rsidR="008F6600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;</w:t>
      </w:r>
      <w:proofErr w:type="gramEnd"/>
    </w:p>
    <w:p w:rsidR="004A025F" w:rsidRPr="009C50DD" w:rsidRDefault="00DE140A" w:rsidP="009C50DD">
      <w:pPr>
        <w:pStyle w:val="Bodytext20"/>
        <w:shd w:val="clear" w:color="auto" w:fill="auto"/>
        <w:tabs>
          <w:tab w:val="left" w:pos="2438"/>
          <w:tab w:val="left" w:pos="3658"/>
          <w:tab w:val="left" w:pos="4928"/>
          <w:tab w:val="right" w:pos="6704"/>
        </w:tabs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</w:rPr>
        <w:t xml:space="preserve">нормативные характеристики налоговых расходов </w:t>
      </w:r>
      <w:r w:rsidR="00912B4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 - сведения о положениях нормативных правовых актов </w:t>
      </w:r>
      <w:r w:rsidR="00912B4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которыми предусматриваются налого</w:t>
      </w:r>
      <w:r w:rsidR="00F473C6" w:rsidRPr="009C50DD">
        <w:rPr>
          <w:sz w:val="28"/>
          <w:szCs w:val="28"/>
        </w:rPr>
        <w:t>вые льготы, освобождения и иные преференции</w:t>
      </w:r>
      <w:r w:rsidR="00F473C6" w:rsidRPr="009C50DD">
        <w:rPr>
          <w:sz w:val="28"/>
          <w:szCs w:val="28"/>
        </w:rPr>
        <w:tab/>
        <w:t xml:space="preserve">по налогам (далее </w:t>
      </w:r>
      <w:r w:rsidRPr="009C50DD">
        <w:rPr>
          <w:sz w:val="28"/>
          <w:szCs w:val="28"/>
        </w:rPr>
        <w:t>- льготы),</w:t>
      </w:r>
      <w:r w:rsidR="00036272" w:rsidRPr="009C50DD">
        <w:rPr>
          <w:sz w:val="28"/>
          <w:szCs w:val="28"/>
        </w:rPr>
        <w:t xml:space="preserve"> </w:t>
      </w:r>
      <w:r w:rsidR="00F473C6" w:rsidRPr="009C50DD">
        <w:rPr>
          <w:sz w:val="28"/>
          <w:szCs w:val="28"/>
        </w:rPr>
        <w:t xml:space="preserve">наименованиях налогов, по которым </w:t>
      </w:r>
      <w:r w:rsidRPr="009C50DD">
        <w:rPr>
          <w:sz w:val="28"/>
          <w:szCs w:val="28"/>
        </w:rPr>
        <w:t>установлены</w:t>
      </w:r>
      <w:r w:rsidR="00036272" w:rsidRPr="009C50DD">
        <w:rPr>
          <w:sz w:val="28"/>
          <w:szCs w:val="28"/>
        </w:rPr>
        <w:t xml:space="preserve"> </w:t>
      </w:r>
      <w:r w:rsidR="00F473C6" w:rsidRPr="009C50DD">
        <w:rPr>
          <w:sz w:val="28"/>
          <w:szCs w:val="28"/>
        </w:rPr>
        <w:t xml:space="preserve"> льготы, </w:t>
      </w:r>
      <w:r w:rsidRPr="009C50DD">
        <w:rPr>
          <w:sz w:val="28"/>
          <w:szCs w:val="28"/>
        </w:rPr>
        <w:t>категориях</w:t>
      </w:r>
      <w:r w:rsidR="00F473C6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 xml:space="preserve">плательщиков, для которых предусмотрены льготы, а также иные характеристики, предусмотренные нормативными правовыми актами </w:t>
      </w:r>
      <w:r w:rsidR="00912B4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;</w:t>
      </w:r>
      <w:proofErr w:type="gramEnd"/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оценка налоговых расходов </w:t>
      </w:r>
      <w:r w:rsidR="00912B4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 - комплекс мероприятий по оценке объемов налоговых расходов </w:t>
      </w:r>
      <w:r w:rsidR="00912B4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обусловленных льготами, предоставленными плательщикам, а также по оценке эффективности налоговых расходов </w:t>
      </w:r>
      <w:r w:rsidR="00912B4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;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оценка объемов налоговых расходов </w:t>
      </w:r>
      <w:r w:rsidR="00912B4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 - определение объемов выпадающих доходов бюджета </w:t>
      </w:r>
      <w:r w:rsidR="00912B4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обусловленных льготами, предоставленными плательщикам;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lastRenderedPageBreak/>
        <w:t xml:space="preserve">оценка эффективности налоговых расходов </w:t>
      </w:r>
      <w:r w:rsidR="00912B4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- комплекс мероприятий, позволяющих сделать вывод о целесообразности и результативности предоставления плательщикам льгот</w:t>
      </w:r>
      <w:r w:rsidR="00F3791F" w:rsidRPr="009C50DD">
        <w:rPr>
          <w:sz w:val="28"/>
          <w:szCs w:val="28"/>
        </w:rPr>
        <w:t>,</w:t>
      </w:r>
      <w:r w:rsidRPr="009C50DD">
        <w:rPr>
          <w:sz w:val="28"/>
          <w:szCs w:val="28"/>
        </w:rPr>
        <w:t xml:space="preserve"> исходя из целевых характеристик налоговых расходов </w:t>
      </w:r>
      <w:r w:rsidR="00912B4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;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паспорт налогового расхода </w:t>
      </w:r>
      <w:r w:rsidR="00912B4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содержащий сведения о нормативных, фискальных и целевых характеристиках налогового расхода, составляемый куратором налогового расхода;</w:t>
      </w:r>
    </w:p>
    <w:p w:rsidR="00F3791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</w:rPr>
        <w:t xml:space="preserve">перечень налоговых расходов </w:t>
      </w:r>
      <w:r w:rsidR="00912B4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- документ, содержащий сведения о распределении налоговых расходов</w:t>
      </w:r>
      <w:r w:rsidR="00F3791F" w:rsidRPr="009C50DD">
        <w:rPr>
          <w:sz w:val="28"/>
          <w:szCs w:val="28"/>
        </w:rPr>
        <w:t>,</w:t>
      </w:r>
      <w:r w:rsidRPr="009C50DD">
        <w:rPr>
          <w:sz w:val="28"/>
          <w:szCs w:val="28"/>
        </w:rPr>
        <w:t xml:space="preserve"> в соответствии с целями муниципальных программ </w:t>
      </w:r>
      <w:r w:rsidR="00912B4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структурных элементов муниципальных программ </w:t>
      </w:r>
      <w:r w:rsidR="00912B4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и (или) целями социально-экономического развития </w:t>
      </w:r>
      <w:r w:rsidR="00912B4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не относящими</w:t>
      </w:r>
      <w:r w:rsidR="00F3791F" w:rsidRPr="009C50DD">
        <w:rPr>
          <w:sz w:val="28"/>
          <w:szCs w:val="28"/>
        </w:rPr>
        <w:t>с</w:t>
      </w:r>
      <w:r w:rsidRPr="009C50DD">
        <w:rPr>
          <w:sz w:val="28"/>
          <w:szCs w:val="28"/>
        </w:rPr>
        <w:t xml:space="preserve">я к муниципальным программам </w:t>
      </w:r>
      <w:r w:rsidR="00912B4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а также о кураторах налоговых</w:t>
      </w:r>
      <w:proofErr w:type="gramEnd"/>
      <w:r w:rsidRPr="009C50DD">
        <w:rPr>
          <w:sz w:val="28"/>
          <w:szCs w:val="28"/>
        </w:rPr>
        <w:t xml:space="preserve"> расходов; 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плательщики — плательщики налогов;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социальные налоговые расходы </w:t>
      </w:r>
      <w:r w:rsidR="00E96E3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</w:t>
      </w:r>
      <w:r w:rsidR="00F3791F" w:rsidRPr="009C50DD">
        <w:rPr>
          <w:sz w:val="28"/>
          <w:szCs w:val="28"/>
        </w:rPr>
        <w:t xml:space="preserve"> района </w:t>
      </w:r>
      <w:r w:rsidR="00F473C6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 xml:space="preserve">- целевая категория налоговых расходов </w:t>
      </w:r>
      <w:r w:rsidR="00E96E3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обусловленных необходимостью обеспечения социальной защиты (поддержки) населения;</w:t>
      </w:r>
    </w:p>
    <w:p w:rsidR="004A025F" w:rsidRPr="009C50DD" w:rsidRDefault="00DE140A" w:rsidP="009C50DD">
      <w:pPr>
        <w:pStyle w:val="Bodytext20"/>
        <w:shd w:val="clear" w:color="auto" w:fill="auto"/>
        <w:tabs>
          <w:tab w:val="left" w:pos="1468"/>
          <w:tab w:val="left" w:pos="2183"/>
          <w:tab w:val="right" w:pos="5590"/>
          <w:tab w:val="right" w:pos="6604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стимулирующие налоговые расходы </w:t>
      </w:r>
      <w:r w:rsidR="00E96E3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- целевая категория</w:t>
      </w:r>
      <w:r w:rsidR="00F473C6" w:rsidRPr="009C50DD">
        <w:rPr>
          <w:sz w:val="28"/>
          <w:szCs w:val="28"/>
        </w:rPr>
        <w:t xml:space="preserve"> налоговых р</w:t>
      </w:r>
      <w:r w:rsidRPr="009C50DD">
        <w:rPr>
          <w:sz w:val="28"/>
          <w:szCs w:val="28"/>
        </w:rPr>
        <w:t>асходов,</w:t>
      </w:r>
      <w:r w:rsidR="00F3791F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 xml:space="preserve">предполагающих стимулирование экономической активности субъектов предпринимательской деятельности и последующее увеличение доходов бюджета </w:t>
      </w:r>
      <w:r w:rsidR="00E96E3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;</w:t>
      </w:r>
    </w:p>
    <w:p w:rsidR="004A025F" w:rsidRPr="009C50DD" w:rsidRDefault="00DE140A" w:rsidP="009C50DD">
      <w:pPr>
        <w:pStyle w:val="Bodytext20"/>
        <w:shd w:val="clear" w:color="auto" w:fill="auto"/>
        <w:tabs>
          <w:tab w:val="left" w:pos="1468"/>
          <w:tab w:val="left" w:pos="2183"/>
          <w:tab w:val="right" w:pos="5590"/>
          <w:tab w:val="right" w:pos="6604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технические налоговые расходы </w:t>
      </w:r>
      <w:r w:rsidR="00E96E3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="00F3791F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>-</w:t>
      </w:r>
      <w:r w:rsidR="00F3791F" w:rsidRPr="009C50DD">
        <w:rPr>
          <w:sz w:val="28"/>
          <w:szCs w:val="28"/>
        </w:rPr>
        <w:t xml:space="preserve">  целевая категория налоговых </w:t>
      </w:r>
      <w:r w:rsidRPr="009C50DD">
        <w:rPr>
          <w:sz w:val="28"/>
          <w:szCs w:val="28"/>
        </w:rPr>
        <w:t>расходов,</w:t>
      </w:r>
      <w:r w:rsidR="00F3791F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>предполагающих уменьшение расходов плательщиков, воспользовавшихся льготами, финансовое обеспечение которых осуществляет</w:t>
      </w:r>
      <w:r w:rsidR="00F473C6" w:rsidRPr="009C50DD">
        <w:rPr>
          <w:sz w:val="28"/>
          <w:szCs w:val="28"/>
        </w:rPr>
        <w:t xml:space="preserve">ся в полном объеме или частично </w:t>
      </w:r>
      <w:r w:rsidRPr="009C50DD">
        <w:rPr>
          <w:sz w:val="28"/>
          <w:szCs w:val="28"/>
        </w:rPr>
        <w:t xml:space="preserve">за счет бюджета </w:t>
      </w:r>
      <w:r w:rsidR="00E96E3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</w:t>
      </w:r>
      <w:r w:rsidR="00F3791F" w:rsidRPr="009C50DD">
        <w:rPr>
          <w:sz w:val="28"/>
          <w:szCs w:val="28"/>
        </w:rPr>
        <w:t xml:space="preserve"> района</w:t>
      </w:r>
      <w:r w:rsidRPr="009C50DD">
        <w:rPr>
          <w:sz w:val="28"/>
          <w:szCs w:val="28"/>
        </w:rPr>
        <w:t>;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фискальные характеристики налоговых расходов </w:t>
      </w:r>
      <w:r w:rsidR="00E96E3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- сведения об объеме льгот, предоставленных плательщикам, о численности получателей льгот и об объеме налогов, задекларированных ими для уплаты в бюджет </w:t>
      </w:r>
      <w:r w:rsidR="00E96E3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;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целевые характеристики налогового расхода </w:t>
      </w:r>
      <w:r w:rsidR="00E96E3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- сведения о целях предоставления, показателях (индикаторах) достижения целей предоставления льготы, а также иные характеристики, предусмотренные нормативными правовыми актами </w:t>
      </w:r>
      <w:r w:rsidR="00E96E3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</w:t>
      </w:r>
      <w:r w:rsidR="00F3791F" w:rsidRPr="009C50DD">
        <w:rPr>
          <w:sz w:val="28"/>
          <w:szCs w:val="28"/>
        </w:rPr>
        <w:t>кого поселения Крымского района</w:t>
      </w:r>
      <w:r w:rsidRPr="009C50DD">
        <w:rPr>
          <w:sz w:val="28"/>
          <w:szCs w:val="28"/>
        </w:rPr>
        <w:t>.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900"/>
        </w:tabs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</w:rPr>
        <w:t xml:space="preserve">Отнесение налоговых расходов </w:t>
      </w:r>
      <w:r w:rsidR="00E96E3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к муниципальным программам </w:t>
      </w:r>
      <w:r w:rsidR="00E96E3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</w:t>
      </w:r>
      <w:r w:rsidR="00F473C6" w:rsidRPr="009C50DD">
        <w:rPr>
          <w:sz w:val="28"/>
          <w:szCs w:val="28"/>
        </w:rPr>
        <w:lastRenderedPageBreak/>
        <w:t xml:space="preserve">поселения Крымского района </w:t>
      </w:r>
      <w:r w:rsidRPr="009C50DD">
        <w:rPr>
          <w:sz w:val="28"/>
          <w:szCs w:val="28"/>
        </w:rPr>
        <w:t xml:space="preserve"> осуществляется исходя из целей муниципальных программ </w:t>
      </w:r>
      <w:r w:rsidR="00E96E3F" w:rsidRPr="009C50DD">
        <w:rPr>
          <w:sz w:val="28"/>
          <w:szCs w:val="28"/>
        </w:rPr>
        <w:t>Кеслеровского</w:t>
      </w:r>
      <w:r w:rsidR="00F473C6" w:rsidRPr="009C50DD">
        <w:rPr>
          <w:sz w:val="28"/>
          <w:szCs w:val="28"/>
        </w:rPr>
        <w:t xml:space="preserve"> сельского поселения Крымс</w:t>
      </w:r>
      <w:r w:rsidR="00F3791F" w:rsidRPr="009C50DD">
        <w:rPr>
          <w:sz w:val="28"/>
          <w:szCs w:val="28"/>
        </w:rPr>
        <w:t>кого района</w:t>
      </w:r>
      <w:r w:rsidRPr="009C50DD">
        <w:rPr>
          <w:sz w:val="28"/>
          <w:szCs w:val="28"/>
        </w:rPr>
        <w:t xml:space="preserve">, структурных элементов муниципальных программ </w:t>
      </w:r>
      <w:r w:rsidR="00E96E3F" w:rsidRPr="009C50DD">
        <w:rPr>
          <w:sz w:val="28"/>
          <w:szCs w:val="28"/>
        </w:rPr>
        <w:t>Кеслеровского</w:t>
      </w:r>
      <w:r w:rsidR="004415C8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и (или) целей социально</w:t>
      </w:r>
      <w:r w:rsidR="00F3791F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 xml:space="preserve">- экономического развития </w:t>
      </w:r>
      <w:r w:rsidR="00E96E3F" w:rsidRPr="009C50DD">
        <w:rPr>
          <w:sz w:val="28"/>
          <w:szCs w:val="28"/>
        </w:rPr>
        <w:t>Кеслеровского</w:t>
      </w:r>
      <w:r w:rsidR="004415C8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не относящихся к муниципальным программам </w:t>
      </w:r>
      <w:r w:rsidR="00E96E3F" w:rsidRPr="009C50DD">
        <w:rPr>
          <w:sz w:val="28"/>
          <w:szCs w:val="28"/>
        </w:rPr>
        <w:t>Кеслеровского</w:t>
      </w:r>
      <w:r w:rsidR="004415C8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.</w:t>
      </w:r>
      <w:proofErr w:type="gramEnd"/>
    </w:p>
    <w:p w:rsidR="004A025F" w:rsidRPr="009C50DD" w:rsidRDefault="00DE140A" w:rsidP="002827E9">
      <w:pPr>
        <w:pStyle w:val="Bodytext20"/>
        <w:numPr>
          <w:ilvl w:val="1"/>
          <w:numId w:val="1"/>
        </w:numPr>
        <w:shd w:val="clear" w:color="auto" w:fill="auto"/>
        <w:tabs>
          <w:tab w:val="left" w:pos="928"/>
          <w:tab w:val="right" w:pos="1276"/>
          <w:tab w:val="left" w:pos="2646"/>
          <w:tab w:val="right" w:pos="4296"/>
          <w:tab w:val="left" w:pos="4446"/>
          <w:tab w:val="right" w:pos="6702"/>
        </w:tabs>
        <w:spacing w:after="0" w:line="240" w:lineRule="auto"/>
        <w:ind w:firstLine="567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В </w:t>
      </w:r>
      <w:r w:rsidR="00F3791F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>целях</w:t>
      </w:r>
      <w:r w:rsidRPr="009C50DD">
        <w:rPr>
          <w:sz w:val="28"/>
          <w:szCs w:val="28"/>
        </w:rPr>
        <w:tab/>
        <w:t>оценки</w:t>
      </w:r>
      <w:r w:rsidRPr="009C50DD">
        <w:rPr>
          <w:sz w:val="28"/>
          <w:szCs w:val="28"/>
        </w:rPr>
        <w:tab/>
        <w:t>налоговых</w:t>
      </w:r>
      <w:r w:rsidRPr="009C50DD">
        <w:rPr>
          <w:sz w:val="28"/>
          <w:szCs w:val="28"/>
        </w:rPr>
        <w:tab/>
        <w:t>расходов</w:t>
      </w:r>
      <w:r w:rsidRPr="009C50DD">
        <w:rPr>
          <w:sz w:val="28"/>
          <w:szCs w:val="28"/>
        </w:rPr>
        <w:tab/>
      </w:r>
      <w:proofErr w:type="spellStart"/>
      <w:r w:rsidR="00E96E3F" w:rsidRPr="009C50DD">
        <w:rPr>
          <w:sz w:val="28"/>
          <w:szCs w:val="28"/>
        </w:rPr>
        <w:t>Кеслеровского</w:t>
      </w:r>
      <w:proofErr w:type="spellEnd"/>
      <w:r w:rsidR="002827E9">
        <w:rPr>
          <w:sz w:val="28"/>
          <w:szCs w:val="28"/>
        </w:rPr>
        <w:t xml:space="preserve"> </w:t>
      </w:r>
      <w:r w:rsidR="004415C8" w:rsidRPr="009C50DD">
        <w:rPr>
          <w:sz w:val="28"/>
          <w:szCs w:val="28"/>
        </w:rPr>
        <w:t xml:space="preserve">сельского поселения Крымского района </w:t>
      </w:r>
      <w:r w:rsidR="00F3791F" w:rsidRPr="009C50DD">
        <w:rPr>
          <w:sz w:val="28"/>
          <w:szCs w:val="28"/>
        </w:rPr>
        <w:t xml:space="preserve"> </w:t>
      </w:r>
      <w:r w:rsidR="003B221E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 xml:space="preserve">администрация </w:t>
      </w:r>
      <w:r w:rsidR="00E96E3F" w:rsidRPr="009C50DD">
        <w:rPr>
          <w:sz w:val="28"/>
          <w:szCs w:val="28"/>
        </w:rPr>
        <w:t>Кеслеровского</w:t>
      </w:r>
      <w:r w:rsidR="004415C8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: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формирует перечень налоговых расходов </w:t>
      </w:r>
      <w:r w:rsidR="00E96E3F" w:rsidRPr="009C50DD">
        <w:rPr>
          <w:sz w:val="28"/>
          <w:szCs w:val="28"/>
        </w:rPr>
        <w:t>Кеслеровского</w:t>
      </w:r>
      <w:r w:rsidR="004415C8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на очередной финансовый год, содержащий информацию, предусмотренную приложением № 1 к настоящему Порядку;</w:t>
      </w:r>
    </w:p>
    <w:p w:rsidR="004A025F" w:rsidRPr="009C50DD" w:rsidRDefault="00DE140A" w:rsidP="009C50DD">
      <w:pPr>
        <w:pStyle w:val="Bodytext20"/>
        <w:shd w:val="clear" w:color="auto" w:fill="auto"/>
        <w:tabs>
          <w:tab w:val="right" w:pos="2485"/>
          <w:tab w:val="left" w:pos="2610"/>
          <w:tab w:val="left" w:pos="4386"/>
        </w:tabs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</w:rPr>
        <w:t xml:space="preserve">обеспечивает сбор и формирование информации о нормативных, целевых и фискальных характеристиках налоговых расходов </w:t>
      </w:r>
      <w:r w:rsidR="00E96E3F" w:rsidRPr="009C50DD">
        <w:rPr>
          <w:sz w:val="28"/>
          <w:szCs w:val="28"/>
        </w:rPr>
        <w:t>Кеслеровского</w:t>
      </w:r>
      <w:r w:rsidR="004415C8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необходимой для проведения и</w:t>
      </w:r>
      <w:r w:rsidR="003B221E" w:rsidRPr="009C50DD">
        <w:rPr>
          <w:sz w:val="28"/>
          <w:szCs w:val="28"/>
        </w:rPr>
        <w:t xml:space="preserve">х оценки, в том числе формирует </w:t>
      </w:r>
      <w:r w:rsidRPr="009C50DD">
        <w:rPr>
          <w:sz w:val="28"/>
          <w:szCs w:val="28"/>
        </w:rPr>
        <w:t>оценку</w:t>
      </w:r>
      <w:r w:rsidR="003A337B">
        <w:rPr>
          <w:sz w:val="28"/>
          <w:szCs w:val="28"/>
        </w:rPr>
        <w:t xml:space="preserve"> </w:t>
      </w:r>
      <w:r w:rsidR="003B221E" w:rsidRPr="009C50DD">
        <w:rPr>
          <w:sz w:val="28"/>
          <w:szCs w:val="28"/>
        </w:rPr>
        <w:t xml:space="preserve">объемов налоговых </w:t>
      </w:r>
      <w:r w:rsidRPr="009C50DD">
        <w:rPr>
          <w:sz w:val="28"/>
          <w:szCs w:val="28"/>
        </w:rPr>
        <w:t xml:space="preserve">расходов </w:t>
      </w:r>
      <w:proofErr w:type="spellStart"/>
      <w:r w:rsidR="00E96E3F" w:rsidRPr="009C50DD">
        <w:rPr>
          <w:sz w:val="28"/>
          <w:szCs w:val="28"/>
        </w:rPr>
        <w:t>Кеслеровского</w:t>
      </w:r>
      <w:proofErr w:type="spellEnd"/>
      <w:r w:rsidR="004415C8" w:rsidRPr="009C50DD">
        <w:rPr>
          <w:sz w:val="28"/>
          <w:szCs w:val="28"/>
        </w:rPr>
        <w:t xml:space="preserve"> сельского поселения Крымского района </w:t>
      </w:r>
      <w:r w:rsidR="003B221E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 xml:space="preserve">за отчетный финансовый год, а также оценку объемов налоговых расходов </w:t>
      </w:r>
      <w:r w:rsidR="00E96E3F" w:rsidRPr="009C50DD">
        <w:rPr>
          <w:sz w:val="28"/>
          <w:szCs w:val="28"/>
        </w:rPr>
        <w:t>Кеслеровского</w:t>
      </w:r>
      <w:r w:rsidR="004415C8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на текущий финансовый год и очередной финансовый год на</w:t>
      </w:r>
      <w:proofErr w:type="gramEnd"/>
      <w:r w:rsidRPr="009C50DD">
        <w:rPr>
          <w:sz w:val="28"/>
          <w:szCs w:val="28"/>
        </w:rPr>
        <w:t xml:space="preserve"> </w:t>
      </w:r>
      <w:proofErr w:type="gramStart"/>
      <w:r w:rsidRPr="009C50DD">
        <w:rPr>
          <w:sz w:val="28"/>
          <w:szCs w:val="28"/>
        </w:rPr>
        <w:t>основании</w:t>
      </w:r>
      <w:proofErr w:type="gramEnd"/>
      <w:r w:rsidRPr="009C50DD">
        <w:rPr>
          <w:sz w:val="28"/>
          <w:szCs w:val="28"/>
        </w:rPr>
        <w:t xml:space="preserve"> сведений, представленных в администрацию </w:t>
      </w:r>
      <w:r w:rsidR="00E96E3F" w:rsidRPr="009C50DD">
        <w:rPr>
          <w:sz w:val="28"/>
          <w:szCs w:val="28"/>
        </w:rPr>
        <w:t>Кеслеровского</w:t>
      </w:r>
      <w:r w:rsidR="004415C8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Инспекцией Федеральной налоговой службы по </w:t>
      </w:r>
      <w:r w:rsidR="003B221E" w:rsidRPr="009C50DD">
        <w:rPr>
          <w:sz w:val="28"/>
          <w:szCs w:val="28"/>
        </w:rPr>
        <w:t xml:space="preserve">Крымскому </w:t>
      </w:r>
      <w:r w:rsidRPr="009C50DD">
        <w:rPr>
          <w:sz w:val="28"/>
          <w:szCs w:val="28"/>
        </w:rPr>
        <w:t>району;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осуществляет обобщение результатов оценки эффективности налоговых расходов </w:t>
      </w:r>
      <w:r w:rsidR="00E96E3F" w:rsidRPr="009C50DD">
        <w:rPr>
          <w:sz w:val="28"/>
          <w:szCs w:val="28"/>
        </w:rPr>
        <w:t>Кеслеровского</w:t>
      </w:r>
      <w:r w:rsidR="004415C8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проводимой кураторами налоговых расходов.</w:t>
      </w:r>
    </w:p>
    <w:p w:rsidR="004A025F" w:rsidRPr="009C50DD" w:rsidRDefault="00DE140A" w:rsidP="00E6467D">
      <w:pPr>
        <w:pStyle w:val="Bodytext20"/>
        <w:numPr>
          <w:ilvl w:val="1"/>
          <w:numId w:val="1"/>
        </w:numPr>
        <w:shd w:val="clear" w:color="auto" w:fill="auto"/>
        <w:tabs>
          <w:tab w:val="left" w:pos="932"/>
          <w:tab w:val="left" w:pos="2631"/>
          <w:tab w:val="right" w:pos="4296"/>
          <w:tab w:val="left" w:pos="4431"/>
          <w:tab w:val="right" w:pos="6702"/>
        </w:tabs>
        <w:spacing w:after="0" w:line="240" w:lineRule="auto"/>
        <w:ind w:firstLine="567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В целях</w:t>
      </w:r>
      <w:r w:rsidRPr="009C50DD">
        <w:rPr>
          <w:sz w:val="28"/>
          <w:szCs w:val="28"/>
        </w:rPr>
        <w:tab/>
        <w:t>оценки</w:t>
      </w:r>
      <w:r w:rsidRPr="009C50DD">
        <w:rPr>
          <w:sz w:val="28"/>
          <w:szCs w:val="28"/>
        </w:rPr>
        <w:tab/>
        <w:t>налоговых</w:t>
      </w:r>
      <w:r w:rsidRPr="009C50DD">
        <w:rPr>
          <w:sz w:val="28"/>
          <w:szCs w:val="28"/>
        </w:rPr>
        <w:tab/>
        <w:t>расходов</w:t>
      </w:r>
      <w:r w:rsidRPr="009C50DD">
        <w:rPr>
          <w:sz w:val="28"/>
          <w:szCs w:val="28"/>
        </w:rPr>
        <w:tab/>
      </w:r>
      <w:r w:rsidR="00E96E3F" w:rsidRPr="009C50DD">
        <w:rPr>
          <w:sz w:val="28"/>
          <w:szCs w:val="28"/>
        </w:rPr>
        <w:t>Кеслеровского</w:t>
      </w:r>
      <w:r w:rsidR="004415C8" w:rsidRPr="009C50DD">
        <w:rPr>
          <w:sz w:val="28"/>
          <w:szCs w:val="28"/>
        </w:rPr>
        <w:t xml:space="preserve"> сельского поселения Крымского района </w:t>
      </w:r>
      <w:r w:rsidR="003B221E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>кураторы налоговых расходов: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формируют паспорта налоговых расходов </w:t>
      </w:r>
      <w:r w:rsidR="00E96E3F" w:rsidRPr="009C50DD">
        <w:rPr>
          <w:sz w:val="28"/>
          <w:szCs w:val="28"/>
        </w:rPr>
        <w:t>Кеслеровского</w:t>
      </w:r>
      <w:r w:rsidR="004415C8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содержащие информацию, предусмотренную приложением № 2 к настоящему Порядку;</w:t>
      </w:r>
    </w:p>
    <w:p w:rsidR="004A025F" w:rsidRPr="009C50DD" w:rsidRDefault="00DE140A" w:rsidP="009C50DD">
      <w:pPr>
        <w:pStyle w:val="Bodytext20"/>
        <w:shd w:val="clear" w:color="auto" w:fill="auto"/>
        <w:spacing w:after="18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осуществляют оценку эффективности налоговых расходов </w:t>
      </w:r>
      <w:r w:rsidR="00E96E3F" w:rsidRPr="009C50DD">
        <w:rPr>
          <w:sz w:val="28"/>
          <w:szCs w:val="28"/>
        </w:rPr>
        <w:t>Кеслеровского</w:t>
      </w:r>
      <w:r w:rsidR="004415C8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.</w:t>
      </w:r>
    </w:p>
    <w:p w:rsidR="004A025F" w:rsidRPr="009C50DD" w:rsidRDefault="00E6467D" w:rsidP="00E6467D">
      <w:pPr>
        <w:pStyle w:val="Bodytext20"/>
        <w:shd w:val="clear" w:color="auto" w:fill="auto"/>
        <w:tabs>
          <w:tab w:val="left" w:pos="1363"/>
        </w:tabs>
        <w:spacing w:after="204" w:line="240" w:lineRule="auto"/>
        <w:ind w:left="1100" w:firstLine="0"/>
        <w:rPr>
          <w:sz w:val="28"/>
          <w:szCs w:val="28"/>
        </w:rPr>
      </w:pPr>
      <w:r>
        <w:rPr>
          <w:sz w:val="28"/>
          <w:szCs w:val="28"/>
        </w:rPr>
        <w:t xml:space="preserve"> 2. </w:t>
      </w:r>
      <w:r w:rsidR="00DE140A" w:rsidRPr="009C50DD">
        <w:rPr>
          <w:sz w:val="28"/>
          <w:szCs w:val="28"/>
        </w:rPr>
        <w:t xml:space="preserve">Порядок формирования перечня налоговых расходов </w:t>
      </w:r>
      <w:r w:rsidR="00E96E3F" w:rsidRPr="009C50DD">
        <w:rPr>
          <w:sz w:val="28"/>
          <w:szCs w:val="28"/>
        </w:rPr>
        <w:t>Кеслеровского</w:t>
      </w:r>
      <w:r w:rsidR="004415C8" w:rsidRPr="009C50DD">
        <w:rPr>
          <w:sz w:val="28"/>
          <w:szCs w:val="28"/>
        </w:rPr>
        <w:t xml:space="preserve"> сельского поселения Крымского района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414"/>
          <w:tab w:val="left" w:pos="851"/>
          <w:tab w:val="right" w:pos="3756"/>
          <w:tab w:val="left" w:pos="3902"/>
          <w:tab w:val="right" w:pos="6162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Проект </w:t>
      </w:r>
      <w:r w:rsidR="00F3791F" w:rsidRPr="009C50DD">
        <w:rPr>
          <w:sz w:val="28"/>
          <w:szCs w:val="28"/>
        </w:rPr>
        <w:t xml:space="preserve">   </w:t>
      </w:r>
      <w:r w:rsidRPr="009C50DD">
        <w:rPr>
          <w:sz w:val="28"/>
          <w:szCs w:val="28"/>
        </w:rPr>
        <w:t>перечня</w:t>
      </w:r>
      <w:r w:rsidR="003B221E" w:rsidRPr="009C50DD">
        <w:rPr>
          <w:sz w:val="28"/>
          <w:szCs w:val="28"/>
        </w:rPr>
        <w:t xml:space="preserve"> </w:t>
      </w:r>
      <w:r w:rsidR="00F3791F" w:rsidRPr="009C50DD">
        <w:rPr>
          <w:sz w:val="28"/>
          <w:szCs w:val="28"/>
        </w:rPr>
        <w:t xml:space="preserve">налоговых </w:t>
      </w:r>
      <w:r w:rsidR="00F3791F" w:rsidRPr="009C50DD">
        <w:rPr>
          <w:sz w:val="28"/>
          <w:szCs w:val="28"/>
        </w:rPr>
        <w:tab/>
        <w:t xml:space="preserve">расходов </w:t>
      </w:r>
      <w:r w:rsidR="00E96E3F" w:rsidRPr="009C50DD">
        <w:rPr>
          <w:sz w:val="28"/>
          <w:szCs w:val="28"/>
        </w:rPr>
        <w:t>Кеслеровского</w:t>
      </w:r>
      <w:r w:rsidR="004415C8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на очередной финансовый год формируется отделом финансов и экономического развития администрации </w:t>
      </w:r>
      <w:r w:rsidR="00E96E3F" w:rsidRPr="009C50DD">
        <w:rPr>
          <w:sz w:val="28"/>
          <w:szCs w:val="28"/>
        </w:rPr>
        <w:t>Кеслеровского</w:t>
      </w:r>
      <w:r w:rsidR="00A8180B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до 1 августа и направляется на согласование ответственным исполнителям муниципальных программ </w:t>
      </w:r>
      <w:r w:rsidR="00E96E3F" w:rsidRPr="009C50DD">
        <w:rPr>
          <w:sz w:val="28"/>
          <w:szCs w:val="28"/>
        </w:rPr>
        <w:t>Кеслеровского</w:t>
      </w:r>
      <w:r w:rsidR="00A8180B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которые предлагается определить в качестве кураторов налоговых расходов.</w:t>
      </w:r>
    </w:p>
    <w:p w:rsidR="004A025F" w:rsidRPr="009C50DD" w:rsidRDefault="00DE140A" w:rsidP="00F707FF">
      <w:pPr>
        <w:pStyle w:val="Bodytext20"/>
        <w:numPr>
          <w:ilvl w:val="1"/>
          <w:numId w:val="1"/>
        </w:numPr>
        <w:shd w:val="clear" w:color="auto" w:fill="auto"/>
        <w:tabs>
          <w:tab w:val="left" w:pos="942"/>
          <w:tab w:val="left" w:pos="986"/>
        </w:tabs>
        <w:spacing w:after="0" w:line="240" w:lineRule="auto"/>
        <w:ind w:firstLine="567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Кураторы налоговых расходов до 10 авгус</w:t>
      </w:r>
      <w:r w:rsidR="000739EB" w:rsidRPr="009C50DD">
        <w:rPr>
          <w:sz w:val="28"/>
          <w:szCs w:val="28"/>
        </w:rPr>
        <w:t xml:space="preserve">та рассматривают проект </w:t>
      </w:r>
      <w:r w:rsidR="000739EB" w:rsidRPr="009C50DD">
        <w:rPr>
          <w:sz w:val="28"/>
          <w:szCs w:val="28"/>
        </w:rPr>
        <w:lastRenderedPageBreak/>
        <w:t xml:space="preserve">перечня </w:t>
      </w:r>
      <w:r w:rsidRPr="009C50DD">
        <w:rPr>
          <w:sz w:val="28"/>
          <w:szCs w:val="28"/>
        </w:rPr>
        <w:t xml:space="preserve">налоговых расходов </w:t>
      </w:r>
      <w:r w:rsidR="00E96E3F" w:rsidRPr="009C50DD">
        <w:rPr>
          <w:sz w:val="28"/>
          <w:szCs w:val="28"/>
        </w:rPr>
        <w:t>Кеслеровского</w:t>
      </w:r>
      <w:r w:rsidR="00A8180B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на предмет предлагаемого распределения налоговых расходов </w:t>
      </w:r>
      <w:r w:rsidR="00E96E3F" w:rsidRPr="009C50DD">
        <w:rPr>
          <w:sz w:val="28"/>
          <w:szCs w:val="28"/>
        </w:rPr>
        <w:t>Кеслеровского</w:t>
      </w:r>
      <w:r w:rsidR="00A8180B" w:rsidRPr="009C50DD">
        <w:rPr>
          <w:sz w:val="28"/>
          <w:szCs w:val="28"/>
        </w:rPr>
        <w:t xml:space="preserve"> сельского поселения Крымского района</w:t>
      </w:r>
      <w:r w:rsidR="00F3791F" w:rsidRPr="009C50DD">
        <w:rPr>
          <w:sz w:val="28"/>
          <w:szCs w:val="28"/>
        </w:rPr>
        <w:t>,</w:t>
      </w:r>
      <w:r w:rsidR="00A8180B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 xml:space="preserve">в соответствии с целями муниципальных программ </w:t>
      </w:r>
      <w:r w:rsidR="00E96E3F" w:rsidRPr="009C50DD">
        <w:rPr>
          <w:sz w:val="28"/>
          <w:szCs w:val="28"/>
        </w:rPr>
        <w:t>Кеслеровского</w:t>
      </w:r>
      <w:r w:rsidR="00A8180B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структурных элементов муниципальных программ </w:t>
      </w:r>
      <w:r w:rsidR="00E96E3F" w:rsidRPr="009C50DD">
        <w:rPr>
          <w:sz w:val="28"/>
          <w:szCs w:val="28"/>
        </w:rPr>
        <w:t>Кеслеровского</w:t>
      </w:r>
      <w:r w:rsidR="00A8180B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и (или) целями социально-экономического развития </w:t>
      </w:r>
      <w:r w:rsidR="00E96E3F" w:rsidRPr="009C50DD">
        <w:rPr>
          <w:sz w:val="28"/>
          <w:szCs w:val="28"/>
        </w:rPr>
        <w:t>Кеслеровского</w:t>
      </w:r>
      <w:r w:rsidR="00A8180B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не относящимися к муниципальным программам </w:t>
      </w:r>
      <w:r w:rsidR="00E96E3F" w:rsidRPr="009C50DD">
        <w:rPr>
          <w:sz w:val="28"/>
          <w:szCs w:val="28"/>
        </w:rPr>
        <w:t>Кеслеровского</w:t>
      </w:r>
      <w:r w:rsidR="00A8180B" w:rsidRPr="009C50DD">
        <w:rPr>
          <w:sz w:val="28"/>
          <w:szCs w:val="28"/>
        </w:rPr>
        <w:t xml:space="preserve"> сельского поселения Крым</w:t>
      </w:r>
      <w:r w:rsidR="003B221E" w:rsidRPr="009C50DD">
        <w:rPr>
          <w:sz w:val="28"/>
          <w:szCs w:val="28"/>
        </w:rPr>
        <w:t>ского</w:t>
      </w:r>
      <w:r w:rsidR="00F3791F" w:rsidRPr="009C50DD">
        <w:rPr>
          <w:sz w:val="28"/>
          <w:szCs w:val="28"/>
        </w:rPr>
        <w:t xml:space="preserve"> района</w:t>
      </w:r>
      <w:r w:rsidR="003B221E" w:rsidRPr="009C50DD">
        <w:rPr>
          <w:sz w:val="28"/>
          <w:szCs w:val="28"/>
        </w:rPr>
        <w:t>.</w:t>
      </w:r>
    </w:p>
    <w:p w:rsidR="004A025F" w:rsidRPr="009C50DD" w:rsidRDefault="00DE140A" w:rsidP="009C50DD">
      <w:pPr>
        <w:pStyle w:val="Bodytext20"/>
        <w:shd w:val="clear" w:color="auto" w:fill="auto"/>
        <w:tabs>
          <w:tab w:val="left" w:pos="4649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Замечания и предложения по уточнению проекта перечня налоговых расходов </w:t>
      </w:r>
      <w:r w:rsidR="00E96E3F" w:rsidRPr="009C50DD">
        <w:rPr>
          <w:sz w:val="28"/>
          <w:szCs w:val="28"/>
        </w:rPr>
        <w:t>Кеслеровского</w:t>
      </w:r>
      <w:r w:rsidR="00A8180B" w:rsidRPr="009C50DD">
        <w:rPr>
          <w:sz w:val="28"/>
          <w:szCs w:val="28"/>
        </w:rPr>
        <w:t xml:space="preserve"> сельского поселения Крымского </w:t>
      </w:r>
      <w:r w:rsidR="003B221E" w:rsidRPr="009C50DD">
        <w:rPr>
          <w:sz w:val="28"/>
          <w:szCs w:val="28"/>
        </w:rPr>
        <w:t xml:space="preserve">района </w:t>
      </w:r>
      <w:r w:rsidRPr="009C50DD">
        <w:rPr>
          <w:sz w:val="28"/>
          <w:szCs w:val="28"/>
        </w:rPr>
        <w:t xml:space="preserve">направляются в отдел финансов и экономического развития администрации </w:t>
      </w:r>
      <w:r w:rsidR="00E96E3F" w:rsidRPr="009C50DD">
        <w:rPr>
          <w:sz w:val="28"/>
          <w:szCs w:val="28"/>
        </w:rPr>
        <w:t>Кеслеровского</w:t>
      </w:r>
      <w:r w:rsidR="00A8180B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.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В случае</w:t>
      </w:r>
      <w:proofErr w:type="gramStart"/>
      <w:r w:rsidRPr="009C50DD">
        <w:rPr>
          <w:sz w:val="28"/>
          <w:szCs w:val="28"/>
        </w:rPr>
        <w:t>,</w:t>
      </w:r>
      <w:proofErr w:type="gramEnd"/>
      <w:r w:rsidRPr="009C50DD">
        <w:rPr>
          <w:sz w:val="28"/>
          <w:szCs w:val="28"/>
        </w:rPr>
        <w:t xml:space="preserve"> если указанные замечания и предложения предполагают изменение куратора налогового расхода, замечания и предложения подлежат согласованию с предлагаемым куратором налогового расхода и направлению в отдел финансов и экономического развития администрации </w:t>
      </w:r>
      <w:r w:rsidR="00E96E3F" w:rsidRPr="009C50DD">
        <w:rPr>
          <w:sz w:val="28"/>
          <w:szCs w:val="28"/>
        </w:rPr>
        <w:t>Кеслеровского</w:t>
      </w:r>
      <w:r w:rsidR="00A8180B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в течение срока, указанного в абзаце первом настоящего пункта.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В случае</w:t>
      </w:r>
      <w:proofErr w:type="gramStart"/>
      <w:r w:rsidRPr="009C50DD">
        <w:rPr>
          <w:sz w:val="28"/>
          <w:szCs w:val="28"/>
        </w:rPr>
        <w:t>,</w:t>
      </w:r>
      <w:proofErr w:type="gramEnd"/>
      <w:r w:rsidRPr="009C50DD">
        <w:rPr>
          <w:sz w:val="28"/>
          <w:szCs w:val="28"/>
        </w:rPr>
        <w:t xml:space="preserve"> если эти замечания и предложения не направлены в отдел финансов и экономического развития администрации </w:t>
      </w:r>
      <w:r w:rsidR="00E96E3F" w:rsidRPr="009C50DD">
        <w:rPr>
          <w:sz w:val="28"/>
          <w:szCs w:val="28"/>
        </w:rPr>
        <w:t>Кеслеровского</w:t>
      </w:r>
      <w:r w:rsidR="00A8180B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в течение срока, указанного в абзаце первом настоящего пункта, проект перечня налоговых расходов </w:t>
      </w:r>
      <w:r w:rsidR="00E96E3F" w:rsidRPr="009C50DD">
        <w:rPr>
          <w:sz w:val="28"/>
          <w:szCs w:val="28"/>
        </w:rPr>
        <w:t>Кеслеровского</w:t>
      </w:r>
      <w:r w:rsidR="00A8180B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считается согласованным в соответствующей части.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В случае</w:t>
      </w:r>
      <w:proofErr w:type="gramStart"/>
      <w:r w:rsidRPr="009C50DD">
        <w:rPr>
          <w:sz w:val="28"/>
          <w:szCs w:val="28"/>
        </w:rPr>
        <w:t>,</w:t>
      </w:r>
      <w:proofErr w:type="gramEnd"/>
      <w:r w:rsidRPr="009C50DD">
        <w:rPr>
          <w:sz w:val="28"/>
          <w:szCs w:val="28"/>
        </w:rPr>
        <w:t xml:space="preserve"> если замечания и предложения по уточнению проекта перечня налоговых расходов </w:t>
      </w:r>
      <w:r w:rsidR="00E96E3F" w:rsidRPr="009C50DD">
        <w:rPr>
          <w:sz w:val="28"/>
          <w:szCs w:val="28"/>
        </w:rPr>
        <w:t>Кеслеровского</w:t>
      </w:r>
      <w:r w:rsidR="003B221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не содержат предложений по уточнению предлагаемого распределения налоговых расходов </w:t>
      </w:r>
      <w:r w:rsidR="00E96E3F" w:rsidRPr="009C50DD">
        <w:rPr>
          <w:sz w:val="28"/>
          <w:szCs w:val="28"/>
        </w:rPr>
        <w:t>Кеслеровского</w:t>
      </w:r>
      <w:r w:rsidR="003B221E" w:rsidRPr="009C50DD">
        <w:rPr>
          <w:sz w:val="28"/>
          <w:szCs w:val="28"/>
        </w:rPr>
        <w:t xml:space="preserve"> сельского поселения Крымского района</w:t>
      </w:r>
      <w:r w:rsidR="00410AFB" w:rsidRPr="009C50DD">
        <w:rPr>
          <w:sz w:val="28"/>
          <w:szCs w:val="28"/>
        </w:rPr>
        <w:t>,</w:t>
      </w:r>
      <w:r w:rsidR="003B221E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 xml:space="preserve">в соответствии с целями муниципальных программ </w:t>
      </w:r>
      <w:r w:rsidR="00E96E3F" w:rsidRPr="009C50DD">
        <w:rPr>
          <w:sz w:val="28"/>
          <w:szCs w:val="28"/>
        </w:rPr>
        <w:t>Кеслеровского</w:t>
      </w:r>
      <w:r w:rsidR="003B221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структурных элементов муниципальных программ </w:t>
      </w:r>
      <w:r w:rsidR="00E96E3F" w:rsidRPr="009C50DD">
        <w:rPr>
          <w:sz w:val="28"/>
          <w:szCs w:val="28"/>
        </w:rPr>
        <w:t>Кеслеровского</w:t>
      </w:r>
      <w:r w:rsidR="003B221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и (или) целями социально-экономического развития </w:t>
      </w:r>
      <w:r w:rsidR="00E96E3F" w:rsidRPr="009C50DD">
        <w:rPr>
          <w:sz w:val="28"/>
          <w:szCs w:val="28"/>
        </w:rPr>
        <w:t>Кеслеровского</w:t>
      </w:r>
      <w:r w:rsidR="003B221E" w:rsidRPr="009C50DD">
        <w:rPr>
          <w:sz w:val="28"/>
          <w:szCs w:val="28"/>
        </w:rPr>
        <w:t xml:space="preserve"> сельского поселения Крымского </w:t>
      </w:r>
      <w:proofErr w:type="gramStart"/>
      <w:r w:rsidR="003B221E" w:rsidRPr="009C50DD">
        <w:rPr>
          <w:sz w:val="28"/>
          <w:szCs w:val="28"/>
        </w:rPr>
        <w:t>района</w:t>
      </w:r>
      <w:r w:rsidRPr="009C50DD">
        <w:rPr>
          <w:sz w:val="28"/>
          <w:szCs w:val="28"/>
        </w:rPr>
        <w:t xml:space="preserve">, не относящимися к муниципальным программам </w:t>
      </w:r>
      <w:r w:rsidR="00E96E3F" w:rsidRPr="009C50DD">
        <w:rPr>
          <w:sz w:val="28"/>
          <w:szCs w:val="28"/>
        </w:rPr>
        <w:t>Кеслеровского</w:t>
      </w:r>
      <w:r w:rsidR="003B221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проект перечня налоговых расходов </w:t>
      </w:r>
      <w:r w:rsidR="00A90809" w:rsidRPr="009C50DD">
        <w:rPr>
          <w:sz w:val="28"/>
          <w:szCs w:val="28"/>
        </w:rPr>
        <w:t>Кеслеровского</w:t>
      </w:r>
      <w:r w:rsidR="003B221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считается согласованным в соответствующей части.</w:t>
      </w:r>
      <w:proofErr w:type="gramEnd"/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</w:rPr>
        <w:t xml:space="preserve">Согласование проекта перечня налоговых расходов </w:t>
      </w:r>
      <w:r w:rsidR="00A90809" w:rsidRPr="009C50DD">
        <w:rPr>
          <w:sz w:val="28"/>
          <w:szCs w:val="28"/>
        </w:rPr>
        <w:t>Кеслеровского</w:t>
      </w:r>
      <w:r w:rsidR="003B221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в части позиций, изложенных идентично позициям перечня налоговых расходов </w:t>
      </w:r>
      <w:r w:rsidR="00A90809" w:rsidRPr="009C50DD">
        <w:rPr>
          <w:sz w:val="28"/>
          <w:szCs w:val="28"/>
        </w:rPr>
        <w:t>Кеслеровского</w:t>
      </w:r>
      <w:r w:rsidR="003B221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на текущий финансовый год, не требуется, за исключением случаев внесения изменений в перечень муниципальных программ </w:t>
      </w:r>
      <w:r w:rsidR="00A90809" w:rsidRPr="009C50DD">
        <w:rPr>
          <w:sz w:val="28"/>
          <w:szCs w:val="28"/>
        </w:rPr>
        <w:t>Кеслеровского</w:t>
      </w:r>
      <w:r w:rsidR="003B221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структурные элементы муниципальных программ </w:t>
      </w:r>
      <w:r w:rsidR="00A90809" w:rsidRPr="009C50DD">
        <w:rPr>
          <w:sz w:val="28"/>
          <w:szCs w:val="28"/>
        </w:rPr>
        <w:t>Кеслеровского</w:t>
      </w:r>
      <w:r w:rsidR="00495EB9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и (или) случаев изменения полномочий органов исполнительной</w:t>
      </w:r>
      <w:proofErr w:type="gramEnd"/>
      <w:r w:rsidRPr="009C50DD">
        <w:rPr>
          <w:sz w:val="28"/>
          <w:szCs w:val="28"/>
        </w:rPr>
        <w:t xml:space="preserve"> власти, </w:t>
      </w:r>
      <w:r w:rsidRPr="009C50DD">
        <w:rPr>
          <w:sz w:val="28"/>
          <w:szCs w:val="28"/>
        </w:rPr>
        <w:lastRenderedPageBreak/>
        <w:t>определенных в качестве кураторов налоговых расходов.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При наличии разногласий отдел финансов и экономического развития администрации </w:t>
      </w:r>
      <w:r w:rsidR="00A90809" w:rsidRPr="009C50DD">
        <w:rPr>
          <w:sz w:val="28"/>
          <w:szCs w:val="28"/>
        </w:rPr>
        <w:t>Кеслеровского</w:t>
      </w:r>
      <w:r w:rsidR="00495EB9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обеспечивает согласование проекта перечня налоговых расходов </w:t>
      </w:r>
      <w:r w:rsidR="00A90809" w:rsidRPr="009C50DD">
        <w:rPr>
          <w:sz w:val="28"/>
          <w:szCs w:val="28"/>
        </w:rPr>
        <w:t>Кеслеровского</w:t>
      </w:r>
      <w:r w:rsidR="00495EB9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с соответствующими кураторами налоговых расходов до 1 сентября.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903"/>
        </w:tabs>
        <w:spacing w:after="0" w:line="240" w:lineRule="auto"/>
        <w:ind w:firstLine="56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Согласованный перечень налоговых расходов </w:t>
      </w:r>
      <w:r w:rsidR="00A90809" w:rsidRPr="009C50DD">
        <w:rPr>
          <w:sz w:val="28"/>
          <w:szCs w:val="28"/>
        </w:rPr>
        <w:t>Кеслеровского</w:t>
      </w:r>
      <w:r w:rsidR="00495EB9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размещается на официальном сайте</w:t>
      </w:r>
      <w:r w:rsidR="00495EB9" w:rsidRPr="009C50DD">
        <w:rPr>
          <w:sz w:val="28"/>
          <w:szCs w:val="28"/>
        </w:rPr>
        <w:t xml:space="preserve"> </w:t>
      </w:r>
      <w:r w:rsidR="00A90809" w:rsidRPr="009C50DD">
        <w:rPr>
          <w:sz w:val="28"/>
          <w:szCs w:val="28"/>
        </w:rPr>
        <w:t>Кеслеровского</w:t>
      </w:r>
      <w:r w:rsidR="00495EB9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  в информационно</w:t>
      </w:r>
      <w:r w:rsidR="004E4E16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>телекоммуникационной сети «Интернет».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946"/>
        </w:tabs>
        <w:spacing w:after="0" w:line="240" w:lineRule="auto"/>
        <w:ind w:firstLine="56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</w:rPr>
        <w:t>В случае внесения в текущем финанс</w:t>
      </w:r>
      <w:r w:rsidR="00410AFB" w:rsidRPr="009C50DD">
        <w:rPr>
          <w:sz w:val="28"/>
          <w:szCs w:val="28"/>
        </w:rPr>
        <w:t xml:space="preserve">овом году изменений в перечень </w:t>
      </w:r>
      <w:r w:rsidRPr="009C50DD">
        <w:rPr>
          <w:sz w:val="28"/>
          <w:szCs w:val="28"/>
        </w:rPr>
        <w:t xml:space="preserve"> муниципальных программ </w:t>
      </w:r>
      <w:r w:rsidR="00A90809" w:rsidRPr="009C50DD">
        <w:rPr>
          <w:sz w:val="28"/>
          <w:szCs w:val="28"/>
        </w:rPr>
        <w:t>Кеслеровского</w:t>
      </w:r>
      <w:r w:rsidR="00495EB9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структурные элементы муниципальных программ </w:t>
      </w:r>
      <w:r w:rsidR="00A90809" w:rsidRPr="009C50DD">
        <w:rPr>
          <w:sz w:val="28"/>
          <w:szCs w:val="28"/>
        </w:rPr>
        <w:t>Кеслеровского</w:t>
      </w:r>
      <w:r w:rsidR="00495EB9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и (или) в случае изменения полномочий кураторов налоговых расходов, в связи с которыми возникает необходимость внесения изменений в перечень налоговых расходов </w:t>
      </w:r>
      <w:r w:rsidR="00A90809" w:rsidRPr="009C50DD">
        <w:rPr>
          <w:sz w:val="28"/>
          <w:szCs w:val="28"/>
        </w:rPr>
        <w:t>Кеслеровского</w:t>
      </w:r>
      <w:r w:rsidR="00495EB9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кураторы налоговых расходов не позднее 10 рабочих дней</w:t>
      </w:r>
      <w:proofErr w:type="gramEnd"/>
      <w:r w:rsidRPr="009C50DD">
        <w:rPr>
          <w:sz w:val="28"/>
          <w:szCs w:val="28"/>
        </w:rPr>
        <w:t xml:space="preserve"> со дня внесения соответствующих изменений направляют в отдел финансов и экономического развития администрации </w:t>
      </w:r>
      <w:r w:rsidR="00A90809" w:rsidRPr="009C50DD">
        <w:rPr>
          <w:sz w:val="28"/>
          <w:szCs w:val="28"/>
        </w:rPr>
        <w:t>Кеслеровского</w:t>
      </w:r>
      <w:r w:rsidR="00495EB9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соответствующую информацию для уточнения перечня налоговых расходов </w:t>
      </w:r>
      <w:r w:rsidR="00A90809" w:rsidRPr="009C50DD">
        <w:rPr>
          <w:sz w:val="28"/>
          <w:szCs w:val="28"/>
        </w:rPr>
        <w:t>Кеслеровского</w:t>
      </w:r>
      <w:r w:rsidR="00495EB9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.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903"/>
        </w:tabs>
        <w:spacing w:after="177" w:line="240" w:lineRule="auto"/>
        <w:ind w:firstLine="56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Перечень налоговых расходов с внесенными в него изменениями формируется до 1 октября.</w:t>
      </w:r>
    </w:p>
    <w:p w:rsidR="004A025F" w:rsidRPr="009C50DD" w:rsidRDefault="00DE140A" w:rsidP="009C50DD">
      <w:pPr>
        <w:pStyle w:val="Bodytext20"/>
        <w:numPr>
          <w:ilvl w:val="0"/>
          <w:numId w:val="1"/>
        </w:numPr>
        <w:shd w:val="clear" w:color="auto" w:fill="auto"/>
        <w:tabs>
          <w:tab w:val="left" w:pos="1173"/>
        </w:tabs>
        <w:spacing w:after="183" w:line="240" w:lineRule="auto"/>
        <w:ind w:left="2120"/>
        <w:jc w:val="center"/>
        <w:rPr>
          <w:sz w:val="28"/>
          <w:szCs w:val="28"/>
        </w:rPr>
      </w:pPr>
      <w:r w:rsidRPr="009C50DD">
        <w:rPr>
          <w:sz w:val="28"/>
          <w:szCs w:val="28"/>
        </w:rPr>
        <w:t xml:space="preserve">Порядок оценки налоговых расходов </w:t>
      </w:r>
      <w:r w:rsidR="00A90809"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 района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900"/>
        </w:tabs>
        <w:spacing w:after="0" w:line="240" w:lineRule="auto"/>
        <w:ind w:firstLine="56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В целях проведения оценки эффективности налоговых расходов </w:t>
      </w:r>
      <w:r w:rsidR="00A90809"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:</w:t>
      </w:r>
    </w:p>
    <w:p w:rsidR="004A025F" w:rsidRPr="009C50DD" w:rsidRDefault="00DE140A" w:rsidP="009C50DD">
      <w:pPr>
        <w:pStyle w:val="Bodytext20"/>
        <w:numPr>
          <w:ilvl w:val="2"/>
          <w:numId w:val="1"/>
        </w:numPr>
        <w:shd w:val="clear" w:color="auto" w:fill="auto"/>
        <w:tabs>
          <w:tab w:val="left" w:pos="1047"/>
        </w:tabs>
        <w:spacing w:after="0" w:line="240" w:lineRule="auto"/>
        <w:ind w:firstLine="56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</w:rPr>
        <w:t xml:space="preserve">Отдел финансов и экономического развития администрации </w:t>
      </w:r>
      <w:r w:rsidR="00A90809"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</w:t>
      </w:r>
      <w:r w:rsidR="00C2200E" w:rsidRPr="009C50DD">
        <w:rPr>
          <w:sz w:val="28"/>
          <w:szCs w:val="28"/>
        </w:rPr>
        <w:t xml:space="preserve"> района</w:t>
      </w:r>
      <w:r w:rsidR="004E4E16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>до 1 февраля направляет Инспекции Федерально</w:t>
      </w:r>
      <w:r w:rsidR="00C2200E" w:rsidRPr="009C50DD">
        <w:rPr>
          <w:sz w:val="28"/>
          <w:szCs w:val="28"/>
        </w:rPr>
        <w:t>й налоговой службы по Крым</w:t>
      </w:r>
      <w:r w:rsidRPr="009C50DD">
        <w:rPr>
          <w:sz w:val="28"/>
          <w:szCs w:val="28"/>
        </w:rPr>
        <w:t>скому району сведения о категориях плательщиков</w:t>
      </w:r>
      <w:r w:rsidR="00410AFB" w:rsidRPr="009C50DD">
        <w:rPr>
          <w:sz w:val="28"/>
          <w:szCs w:val="28"/>
        </w:rPr>
        <w:t>,</w:t>
      </w:r>
      <w:r w:rsidRPr="009C50DD">
        <w:rPr>
          <w:sz w:val="28"/>
          <w:szCs w:val="28"/>
        </w:rPr>
        <w:t xml:space="preserve"> с указанием обусловливающих соответствующие налоговые расходы нормативных правовых актов </w:t>
      </w:r>
      <w:r w:rsidR="00A90809"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в том числе действовавших в отчетном году и в году, предшествующем отчетному году.</w:t>
      </w:r>
      <w:proofErr w:type="gramEnd"/>
    </w:p>
    <w:p w:rsidR="004A025F" w:rsidRPr="009C50DD" w:rsidRDefault="00DE140A" w:rsidP="009C50DD">
      <w:pPr>
        <w:pStyle w:val="Bodytext20"/>
        <w:numPr>
          <w:ilvl w:val="2"/>
          <w:numId w:val="1"/>
        </w:numPr>
        <w:shd w:val="clear" w:color="auto" w:fill="auto"/>
        <w:tabs>
          <w:tab w:val="left" w:pos="1090"/>
          <w:tab w:val="left" w:pos="1757"/>
          <w:tab w:val="left" w:pos="2628"/>
          <w:tab w:val="left" w:pos="2912"/>
          <w:tab w:val="left" w:pos="4428"/>
          <w:tab w:val="left" w:pos="5335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Отдел</w:t>
      </w:r>
      <w:r w:rsidRPr="009C50DD">
        <w:rPr>
          <w:sz w:val="28"/>
          <w:szCs w:val="28"/>
        </w:rPr>
        <w:tab/>
        <w:t>финансов</w:t>
      </w:r>
      <w:r w:rsidRPr="009C50DD">
        <w:rPr>
          <w:sz w:val="28"/>
          <w:szCs w:val="28"/>
        </w:rPr>
        <w:tab/>
        <w:t>и</w:t>
      </w:r>
      <w:r w:rsidRPr="009C50DD">
        <w:rPr>
          <w:sz w:val="28"/>
          <w:szCs w:val="28"/>
        </w:rPr>
        <w:tab/>
        <w:t>экономического</w:t>
      </w:r>
      <w:r w:rsidRPr="009C50DD">
        <w:rPr>
          <w:sz w:val="28"/>
          <w:szCs w:val="28"/>
        </w:rPr>
        <w:tab/>
        <w:t>развития</w:t>
      </w:r>
      <w:r w:rsidRPr="009C50DD">
        <w:rPr>
          <w:sz w:val="28"/>
          <w:szCs w:val="28"/>
        </w:rPr>
        <w:tab/>
        <w:t>администрации</w:t>
      </w:r>
    </w:p>
    <w:p w:rsidR="004A025F" w:rsidRPr="009C50DD" w:rsidRDefault="00A90809" w:rsidP="009C50DD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 района </w:t>
      </w:r>
      <w:r w:rsidR="00DE140A" w:rsidRPr="009C50DD">
        <w:rPr>
          <w:sz w:val="28"/>
          <w:szCs w:val="28"/>
        </w:rPr>
        <w:t>до 20 мая направляет кураторам налоговых расходов сведения, представленные Инспекцией Федеральной на</w:t>
      </w:r>
      <w:r w:rsidR="00C2200E" w:rsidRPr="009C50DD">
        <w:rPr>
          <w:sz w:val="28"/>
          <w:szCs w:val="28"/>
        </w:rPr>
        <w:t>логовой службы по Крым</w:t>
      </w:r>
      <w:r w:rsidR="00DE140A" w:rsidRPr="009C50DD">
        <w:rPr>
          <w:sz w:val="28"/>
          <w:szCs w:val="28"/>
        </w:rPr>
        <w:t>скому району</w:t>
      </w:r>
      <w:r w:rsidR="00410AFB" w:rsidRPr="009C50DD">
        <w:rPr>
          <w:sz w:val="28"/>
          <w:szCs w:val="28"/>
        </w:rPr>
        <w:t>,</w:t>
      </w:r>
      <w:r w:rsidR="00DE140A" w:rsidRPr="009C50DD">
        <w:rPr>
          <w:sz w:val="28"/>
          <w:szCs w:val="28"/>
        </w:rPr>
        <w:t xml:space="preserve"> в соответствии с постановлением Правительства Российской Федерации от 22 июня 2019 года № 796 «Об общих требованиях к оценке налоговых расходов субъектов Российской Федерации и муниципальных образований» (далее - Общие требования), а также результаты оценки совокупного бюджетного эффекта (самоокупаемости).</w:t>
      </w:r>
      <w:proofErr w:type="gramEnd"/>
    </w:p>
    <w:p w:rsidR="004A025F" w:rsidRPr="009C50DD" w:rsidRDefault="00DE140A" w:rsidP="009C50DD">
      <w:pPr>
        <w:pStyle w:val="Bodytext20"/>
        <w:numPr>
          <w:ilvl w:val="2"/>
          <w:numId w:val="1"/>
        </w:numPr>
        <w:shd w:val="clear" w:color="auto" w:fill="auto"/>
        <w:tabs>
          <w:tab w:val="left" w:pos="1090"/>
          <w:tab w:val="left" w:pos="1757"/>
          <w:tab w:val="left" w:pos="2628"/>
          <w:tab w:val="left" w:pos="2908"/>
          <w:tab w:val="left" w:pos="4428"/>
          <w:tab w:val="left" w:pos="5335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lastRenderedPageBreak/>
        <w:t>Отдел</w:t>
      </w:r>
      <w:r w:rsidRPr="009C50DD">
        <w:rPr>
          <w:sz w:val="28"/>
          <w:szCs w:val="28"/>
        </w:rPr>
        <w:tab/>
        <w:t>финансов</w:t>
      </w:r>
      <w:r w:rsidRPr="009C50DD">
        <w:rPr>
          <w:sz w:val="28"/>
          <w:szCs w:val="28"/>
        </w:rPr>
        <w:tab/>
        <w:t>и</w:t>
      </w:r>
      <w:r w:rsidRPr="009C50DD">
        <w:rPr>
          <w:sz w:val="28"/>
          <w:szCs w:val="28"/>
        </w:rPr>
        <w:tab/>
        <w:t>экономического</w:t>
      </w:r>
      <w:r w:rsidRPr="009C50DD">
        <w:rPr>
          <w:sz w:val="28"/>
          <w:szCs w:val="28"/>
        </w:rPr>
        <w:tab/>
        <w:t>развития</w:t>
      </w:r>
      <w:r w:rsidRPr="009C50DD">
        <w:rPr>
          <w:sz w:val="28"/>
          <w:szCs w:val="28"/>
        </w:rPr>
        <w:tab/>
        <w:t>администрации</w:t>
      </w:r>
    </w:p>
    <w:p w:rsidR="004A025F" w:rsidRPr="009C50DD" w:rsidRDefault="002A4214" w:rsidP="009C50DD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 района </w:t>
      </w:r>
      <w:r w:rsidR="00DE140A" w:rsidRPr="009C50DD">
        <w:rPr>
          <w:sz w:val="28"/>
          <w:szCs w:val="28"/>
        </w:rPr>
        <w:t>до 1 сентября при необходимости представляет в Министерство финансов Краснодарского края информацию, предусмотренную Общими требованиями.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896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Оценка эффективности налоговых расходов </w:t>
      </w:r>
      <w:r w:rsidR="002A4214"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осуществляется кураторами налоговых расходов</w:t>
      </w:r>
      <w:r w:rsidR="00410AFB" w:rsidRPr="009C50DD">
        <w:rPr>
          <w:sz w:val="28"/>
          <w:szCs w:val="28"/>
        </w:rPr>
        <w:t>,</w:t>
      </w:r>
      <w:r w:rsidRPr="009C50DD">
        <w:rPr>
          <w:sz w:val="28"/>
          <w:szCs w:val="28"/>
        </w:rPr>
        <w:t xml:space="preserve"> в соответствии с методиками, утвержденными нормативными правовыми актами администрации </w:t>
      </w:r>
      <w:r w:rsidR="002A4214"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и включает: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оценку целесообразности налоговых расходов </w:t>
      </w:r>
      <w:r w:rsidR="002A4214"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;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оценку результативности налоговых расходов </w:t>
      </w:r>
      <w:r w:rsidR="002A4214"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.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896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Критериями целесообразности налоговых расходов</w:t>
      </w:r>
      <w:r w:rsidR="004E4E16" w:rsidRPr="009C50DD">
        <w:rPr>
          <w:sz w:val="28"/>
          <w:szCs w:val="28"/>
        </w:rPr>
        <w:t xml:space="preserve"> </w:t>
      </w:r>
      <w:r w:rsidR="002A4214"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: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соответствие налоговых расходов </w:t>
      </w:r>
      <w:r w:rsidR="002A4214"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целям муниципальных программ </w:t>
      </w:r>
      <w:r w:rsidR="002A4214"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структурным элементам муниципальных программ </w:t>
      </w:r>
      <w:r w:rsidR="002A4214"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и (или) целям социально-экономического развития </w:t>
      </w:r>
      <w:r w:rsidR="002A4214"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не относящимся к муниципальным программам</w:t>
      </w:r>
      <w:r w:rsidR="004E4E16" w:rsidRPr="009C50DD">
        <w:rPr>
          <w:sz w:val="28"/>
          <w:szCs w:val="28"/>
        </w:rPr>
        <w:t xml:space="preserve"> </w:t>
      </w:r>
      <w:r w:rsidR="002A4214"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</w:t>
      </w:r>
      <w:r w:rsidR="00410AFB" w:rsidRPr="009C50DD">
        <w:rPr>
          <w:sz w:val="28"/>
          <w:szCs w:val="28"/>
        </w:rPr>
        <w:t xml:space="preserve"> района</w:t>
      </w:r>
      <w:r w:rsidRPr="009C50DD">
        <w:rPr>
          <w:sz w:val="28"/>
          <w:szCs w:val="28"/>
        </w:rPr>
        <w:t>;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востребованность плательщиками предоставленных льгот, </w:t>
      </w:r>
      <w:proofErr w:type="gramStart"/>
      <w:r w:rsidRPr="009C50DD">
        <w:rPr>
          <w:sz w:val="28"/>
          <w:szCs w:val="28"/>
        </w:rPr>
        <w:t>которая</w:t>
      </w:r>
      <w:proofErr w:type="gramEnd"/>
      <w:r w:rsidRPr="009C50DD">
        <w:rPr>
          <w:sz w:val="28"/>
          <w:szCs w:val="28"/>
        </w:rPr>
        <w:t xml:space="preserve"> характеризуется соотношением численности плательщиков, воспользовавшихся правом на льготы, и общей численности плательщиков, за 5-летний период.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При необходимости кураторами налоговых расходов могут быть установлены дополнительные критерии целесообразности предоставления льгот для плательщиков.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900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В случае несоответствия налоговых расходов </w:t>
      </w:r>
      <w:r w:rsidR="002A4214" w:rsidRPr="009C50DD">
        <w:rPr>
          <w:sz w:val="28"/>
          <w:szCs w:val="28"/>
        </w:rPr>
        <w:t>Кеслеровского</w:t>
      </w:r>
      <w:r w:rsidR="004E4E16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хотя бы одному из критериев, указанных в пункте 3.3 настоящего раздела, куратору налогового расхода надлежит представить в отдел финансов и экономического развития</w:t>
      </w:r>
      <w:r w:rsidR="00443DFD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 xml:space="preserve"> </w:t>
      </w:r>
      <w:r w:rsidR="00C2200E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 xml:space="preserve">администрации </w:t>
      </w:r>
      <w:r w:rsidR="002A4214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предложения о сохранении (уточнении, отмене) льгот для плательщиков.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896"/>
        </w:tabs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</w:rPr>
        <w:t xml:space="preserve">В качестве критерия результативности налогового расхода </w:t>
      </w:r>
      <w:r w:rsidR="002A4214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определяется как минимум один целевой показатель достижения целей муниципальной программы </w:t>
      </w:r>
      <w:r w:rsidR="002A4214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и (или) целей социально-экономического развития </w:t>
      </w:r>
      <w:r w:rsidR="002A4214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не относящихся к муниципальным программам </w:t>
      </w:r>
      <w:r w:rsidR="002A4214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либо иной показатель, на значение которого оказывают влияние налоговые расходы </w:t>
      </w:r>
      <w:r w:rsidR="002A4214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</w:t>
      </w:r>
      <w:proofErr w:type="gramEnd"/>
      <w:r w:rsidR="00C2200E" w:rsidRPr="009C50DD">
        <w:rPr>
          <w:sz w:val="28"/>
          <w:szCs w:val="28"/>
        </w:rPr>
        <w:t xml:space="preserve"> района</w:t>
      </w:r>
      <w:r w:rsidRPr="009C50DD">
        <w:rPr>
          <w:sz w:val="28"/>
          <w:szCs w:val="28"/>
        </w:rPr>
        <w:t>.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</w:rPr>
        <w:t xml:space="preserve">Оценке подлежит вклад предусмотренных для плательщиков льгот в </w:t>
      </w:r>
      <w:r w:rsidRPr="009C50DD">
        <w:rPr>
          <w:sz w:val="28"/>
          <w:szCs w:val="28"/>
        </w:rPr>
        <w:lastRenderedPageBreak/>
        <w:t xml:space="preserve">изменение значения показателя достижения целей муниципальной программы </w:t>
      </w:r>
      <w:r w:rsidR="002A4214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и (или) целями социально-экономического развития </w:t>
      </w:r>
      <w:r w:rsidR="002A4214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не относящимися к муниципальным программам </w:t>
      </w:r>
      <w:r w:rsidR="002A4214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который рассчитывается как разница между значением указанного показателя с учетом льгот и значением указанного показателя без учета льгот.</w:t>
      </w:r>
      <w:proofErr w:type="gramEnd"/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903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Оценка результативности налоговых расходов </w:t>
      </w:r>
      <w:r w:rsidR="002A4214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включает оценку бюджетной эффективности налоговых расходов </w:t>
      </w:r>
      <w:r w:rsidR="002A4214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.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907"/>
        </w:tabs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</w:rPr>
        <w:t xml:space="preserve">В целях оценки бюджетной эффективности налоговых расходов </w:t>
      </w:r>
      <w:r w:rsidR="002A4214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осуществляется сравнительный анализ результативности предоставления льгот и результативности применения альтернативных механизмов достижения целей муниципальной программы </w:t>
      </w:r>
      <w:r w:rsidR="002A4214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и (или) целей социально-экономического развития </w:t>
      </w:r>
      <w:r w:rsidR="002A4214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не относящихся к муниципальным программам </w:t>
      </w:r>
      <w:r w:rsidR="002A4214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а также оценка совокупного бюджетного эффекта (самоокупаемости) стимулирующих</w:t>
      </w:r>
      <w:proofErr w:type="gramEnd"/>
      <w:r w:rsidRPr="009C50DD">
        <w:rPr>
          <w:sz w:val="28"/>
          <w:szCs w:val="28"/>
        </w:rPr>
        <w:t xml:space="preserve"> налоговых расходов</w:t>
      </w:r>
      <w:r w:rsidR="00C2200E" w:rsidRPr="009C50DD">
        <w:rPr>
          <w:sz w:val="28"/>
          <w:szCs w:val="28"/>
        </w:rPr>
        <w:t xml:space="preserve"> </w:t>
      </w:r>
      <w:r w:rsidR="002A4214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.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910"/>
        </w:tabs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</w:rPr>
        <w:t xml:space="preserve">Сравнительный анализ включает сравнение объемов расходов бюджета </w:t>
      </w:r>
      <w:r w:rsidR="003B52B6" w:rsidRPr="009C50DD">
        <w:rPr>
          <w:sz w:val="28"/>
          <w:szCs w:val="28"/>
        </w:rPr>
        <w:t>Кеслеровского</w:t>
      </w:r>
      <w:r w:rsidR="00C2200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в случае применения альтернативных механизмов достижения целей муниципальной программы </w:t>
      </w:r>
      <w:r w:rsidR="003B52B6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и (или) целей социально-экономического развития </w:t>
      </w:r>
      <w:r w:rsidR="003B52B6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не относящихся к муниципальным программам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и объемов предоставленных льгот (расчет прироста показателя достижения целей муниципальной программы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</w:t>
      </w:r>
      <w:proofErr w:type="gramEnd"/>
      <w:r w:rsidR="00554B2E" w:rsidRPr="009C50DD">
        <w:rPr>
          <w:sz w:val="28"/>
          <w:szCs w:val="28"/>
        </w:rPr>
        <w:t xml:space="preserve"> </w:t>
      </w:r>
      <w:proofErr w:type="gramStart"/>
      <w:r w:rsidR="00554B2E" w:rsidRPr="009C50DD">
        <w:rPr>
          <w:sz w:val="28"/>
          <w:szCs w:val="28"/>
        </w:rPr>
        <w:t xml:space="preserve">Крымского района </w:t>
      </w:r>
      <w:r w:rsidRPr="009C50DD">
        <w:rPr>
          <w:sz w:val="28"/>
          <w:szCs w:val="28"/>
        </w:rPr>
        <w:t xml:space="preserve">и (или) целей социально-экономического развития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не относящихся к муниципальным программам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на 1 рубль налоговых расходов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и на 1 рубль расходов бюджета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для достижения того же целевого показателя в случае применения альтернативных механизмов).</w:t>
      </w:r>
      <w:proofErr w:type="gramEnd"/>
    </w:p>
    <w:p w:rsidR="004A025F" w:rsidRPr="009C50DD" w:rsidRDefault="00DE140A" w:rsidP="009C50DD">
      <w:pPr>
        <w:pStyle w:val="Bodytext20"/>
        <w:shd w:val="clear" w:color="auto" w:fill="auto"/>
        <w:tabs>
          <w:tab w:val="left" w:pos="4815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В </w:t>
      </w:r>
      <w:r w:rsidR="00443DFD" w:rsidRPr="009C50DD">
        <w:rPr>
          <w:sz w:val="28"/>
          <w:szCs w:val="28"/>
        </w:rPr>
        <w:t xml:space="preserve">  </w:t>
      </w:r>
      <w:r w:rsidRPr="009C50DD">
        <w:rPr>
          <w:sz w:val="28"/>
          <w:szCs w:val="28"/>
        </w:rPr>
        <w:t>качестве</w:t>
      </w:r>
      <w:r w:rsidR="00443DFD" w:rsidRPr="009C50DD">
        <w:rPr>
          <w:sz w:val="28"/>
          <w:szCs w:val="28"/>
        </w:rPr>
        <w:t xml:space="preserve">   </w:t>
      </w:r>
      <w:r w:rsidRPr="009C50DD">
        <w:rPr>
          <w:sz w:val="28"/>
          <w:szCs w:val="28"/>
        </w:rPr>
        <w:t xml:space="preserve"> альтернативных</w:t>
      </w:r>
      <w:r w:rsidR="00443DFD" w:rsidRPr="009C50DD">
        <w:rPr>
          <w:sz w:val="28"/>
          <w:szCs w:val="28"/>
        </w:rPr>
        <w:t xml:space="preserve">     механизмов       </w:t>
      </w:r>
      <w:r w:rsidRPr="009C50DD">
        <w:rPr>
          <w:sz w:val="28"/>
          <w:szCs w:val="28"/>
        </w:rPr>
        <w:t xml:space="preserve">достижения </w:t>
      </w:r>
      <w:r w:rsidR="00443DFD" w:rsidRPr="009C50DD">
        <w:rPr>
          <w:sz w:val="28"/>
          <w:szCs w:val="28"/>
        </w:rPr>
        <w:t xml:space="preserve">        </w:t>
      </w:r>
      <w:r w:rsidRPr="009C50DD">
        <w:rPr>
          <w:sz w:val="28"/>
          <w:szCs w:val="28"/>
        </w:rPr>
        <w:t>целей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муниципальной программы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</w:t>
      </w:r>
      <w:r w:rsidR="00443DFD" w:rsidRPr="009C50DD">
        <w:rPr>
          <w:sz w:val="28"/>
          <w:szCs w:val="28"/>
        </w:rPr>
        <w:t xml:space="preserve"> района</w:t>
      </w:r>
      <w:r w:rsidR="00554B2E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 xml:space="preserve">и (или) целей социально-экономического развития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не относящихся к муниципальным программам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могут учитываться в том числе: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субсидии или иные формы непосредственной финансовой поддержки плательщиков, имеющих право на льготы, за счет средств бюджета</w:t>
      </w:r>
      <w:r w:rsidR="00554B2E" w:rsidRPr="009C50DD">
        <w:rPr>
          <w:sz w:val="28"/>
          <w:szCs w:val="28"/>
        </w:rPr>
        <w:t xml:space="preserve"> </w:t>
      </w:r>
      <w:r w:rsidR="003A0C9D" w:rsidRPr="009C50DD">
        <w:rPr>
          <w:sz w:val="28"/>
          <w:szCs w:val="28"/>
        </w:rPr>
        <w:lastRenderedPageBreak/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;</w:t>
      </w:r>
    </w:p>
    <w:p w:rsidR="004A025F" w:rsidRPr="009C50DD" w:rsidRDefault="00DE140A" w:rsidP="009C50DD">
      <w:pPr>
        <w:pStyle w:val="Bodytext20"/>
        <w:shd w:val="clear" w:color="auto" w:fill="auto"/>
        <w:tabs>
          <w:tab w:val="left" w:pos="4815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предос</w:t>
      </w:r>
      <w:r w:rsidR="00443DFD" w:rsidRPr="009C50DD">
        <w:rPr>
          <w:sz w:val="28"/>
          <w:szCs w:val="28"/>
        </w:rPr>
        <w:t xml:space="preserve">тавление муниципальных гарантий </w:t>
      </w:r>
      <w:r w:rsidRPr="009C50DD">
        <w:rPr>
          <w:sz w:val="28"/>
          <w:szCs w:val="28"/>
        </w:rPr>
        <w:t>по обязательствам</w:t>
      </w:r>
      <w:r w:rsidR="00443DFD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>плательщиков, имеющих право на льготы;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совершенствование нормативного регулирования и (или) порядка осуществления контрольно-надзорных функций в сфере деятельности плательщиков, имеющих право на льготы.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900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Оценка совокупного бюджетного эффекта (самоокупаемости) стимулирующих налоговых расходов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определяется отдельно по каждому налоговому расходу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. В случае</w:t>
      </w:r>
      <w:proofErr w:type="gramStart"/>
      <w:r w:rsidR="00443DFD" w:rsidRPr="009C50DD">
        <w:rPr>
          <w:sz w:val="28"/>
          <w:szCs w:val="28"/>
        </w:rPr>
        <w:t>,</w:t>
      </w:r>
      <w:proofErr w:type="gramEnd"/>
      <w:r w:rsidRPr="009C50DD">
        <w:rPr>
          <w:sz w:val="28"/>
          <w:szCs w:val="28"/>
        </w:rPr>
        <w:t xml:space="preserve">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налоговых расходов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определяется в целом по указанной категории плательщиков.</w:t>
      </w:r>
    </w:p>
    <w:p w:rsidR="00C8268C" w:rsidRPr="00DF7830" w:rsidRDefault="00C368E4" w:rsidP="00DF7830">
      <w:pPr>
        <w:pStyle w:val="Bodytext20"/>
        <w:numPr>
          <w:ilvl w:val="1"/>
          <w:numId w:val="1"/>
        </w:numPr>
        <w:shd w:val="clear" w:color="auto" w:fill="auto"/>
        <w:tabs>
          <w:tab w:val="left" w:pos="997"/>
        </w:tabs>
        <w:spacing w:after="328" w:line="240" w:lineRule="auto"/>
        <w:ind w:firstLine="540"/>
        <w:jc w:val="both"/>
        <w:rPr>
          <w:sz w:val="28"/>
          <w:szCs w:val="28"/>
        </w:rPr>
      </w:pPr>
      <w:r w:rsidRPr="009C50DD">
        <w:rPr>
          <w:noProof/>
          <w:sz w:val="28"/>
          <w:szCs w:val="28"/>
          <w:lang w:bidi="ar-SA"/>
        </w:rPr>
        <w:drawing>
          <wp:anchor distT="0" distB="0" distL="114300" distR="114300" simplePos="0" relativeHeight="251665408" behindDoc="0" locked="0" layoutInCell="1" allowOverlap="1" wp14:anchorId="40497C58" wp14:editId="5E34058C">
            <wp:simplePos x="0" y="0"/>
            <wp:positionH relativeFrom="column">
              <wp:posOffset>294640</wp:posOffset>
            </wp:positionH>
            <wp:positionV relativeFrom="paragraph">
              <wp:posOffset>657225</wp:posOffset>
            </wp:positionV>
            <wp:extent cx="2800350" cy="771525"/>
            <wp:effectExtent l="0" t="0" r="0" b="952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Новый точечный рисунок.b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DE140A" w:rsidRPr="009C50DD">
        <w:rPr>
          <w:sz w:val="28"/>
          <w:szCs w:val="28"/>
        </w:rPr>
        <w:t xml:space="preserve">Оценка совокупного бюджетного эффекта (самоокупаемости) стимулирующих налоговых расходов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r w:rsidR="00DE140A" w:rsidRPr="009C50DD">
        <w:rPr>
          <w:sz w:val="28"/>
          <w:szCs w:val="28"/>
        </w:rPr>
        <w:t xml:space="preserve">определяется за период с начала действия для плательщиков соответствующих льгот или за 5 отчетных лет, а в случае, если указанные льготы действуют более 6 лет, - на день проведения оценки эффективности налогового расхода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r w:rsidR="00DE140A" w:rsidRPr="009C50DD">
        <w:rPr>
          <w:sz w:val="28"/>
          <w:szCs w:val="28"/>
        </w:rPr>
        <w:t>(Е) по следующей формуле:</w:t>
      </w:r>
      <w:proofErr w:type="gramEnd"/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  <w:lang w:val="en-US" w:eastAsia="en-US" w:bidi="en-US"/>
        </w:rPr>
        <w:t>i</w:t>
      </w:r>
      <w:r w:rsidRPr="009C50DD">
        <w:rPr>
          <w:sz w:val="28"/>
          <w:szCs w:val="28"/>
          <w:lang w:eastAsia="en-US" w:bidi="en-US"/>
        </w:rPr>
        <w:t xml:space="preserve"> </w:t>
      </w:r>
      <w:r w:rsidRPr="009C50DD">
        <w:rPr>
          <w:sz w:val="28"/>
          <w:szCs w:val="28"/>
        </w:rPr>
        <w:t xml:space="preserve">- </w:t>
      </w:r>
      <w:proofErr w:type="gramStart"/>
      <w:r w:rsidRPr="009C50DD">
        <w:rPr>
          <w:sz w:val="28"/>
          <w:szCs w:val="28"/>
        </w:rPr>
        <w:t>порядковый</w:t>
      </w:r>
      <w:proofErr w:type="gramEnd"/>
      <w:r w:rsidRPr="009C50DD">
        <w:rPr>
          <w:sz w:val="28"/>
          <w:szCs w:val="28"/>
        </w:rPr>
        <w:t xml:space="preserve"> номер года, имеющий значение от 1 до 5;</w:t>
      </w:r>
    </w:p>
    <w:p w:rsidR="004A025F" w:rsidRPr="009C50DD" w:rsidRDefault="00C8268C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  <w:lang w:val="en-US"/>
        </w:rPr>
        <w:t>m</w:t>
      </w:r>
      <w:r w:rsidRPr="009C50DD">
        <w:rPr>
          <w:sz w:val="28"/>
          <w:szCs w:val="28"/>
          <w:vertAlign w:val="subscript"/>
          <w:lang w:val="en-US"/>
        </w:rPr>
        <w:t>i</w:t>
      </w:r>
      <w:proofErr w:type="gramEnd"/>
      <w:r w:rsidR="00DE140A" w:rsidRPr="009C50DD">
        <w:rPr>
          <w:sz w:val="28"/>
          <w:szCs w:val="28"/>
        </w:rPr>
        <w:t xml:space="preserve"> - количество плательщиков, воспользовавшихся льготой в </w:t>
      </w:r>
      <w:r w:rsidR="00DE140A" w:rsidRPr="009C50DD">
        <w:rPr>
          <w:sz w:val="28"/>
          <w:szCs w:val="28"/>
          <w:lang w:val="en-US" w:eastAsia="en-US" w:bidi="en-US"/>
        </w:rPr>
        <w:t>i</w:t>
      </w:r>
      <w:r w:rsidR="00DE140A" w:rsidRPr="009C50DD">
        <w:rPr>
          <w:sz w:val="28"/>
          <w:szCs w:val="28"/>
        </w:rPr>
        <w:t>-м году;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  <w:lang w:val="en-US" w:eastAsia="en-US" w:bidi="en-US"/>
        </w:rPr>
        <w:t>j</w:t>
      </w:r>
      <w:r w:rsidRPr="009C50DD">
        <w:rPr>
          <w:sz w:val="28"/>
          <w:szCs w:val="28"/>
          <w:lang w:eastAsia="en-US" w:bidi="en-US"/>
        </w:rPr>
        <w:t xml:space="preserve"> </w:t>
      </w:r>
      <w:r w:rsidRPr="009C50DD">
        <w:rPr>
          <w:sz w:val="28"/>
          <w:szCs w:val="28"/>
        </w:rPr>
        <w:t xml:space="preserve">- </w:t>
      </w:r>
      <w:proofErr w:type="gramStart"/>
      <w:r w:rsidRPr="009C50DD">
        <w:rPr>
          <w:sz w:val="28"/>
          <w:szCs w:val="28"/>
        </w:rPr>
        <w:t>порядковый</w:t>
      </w:r>
      <w:proofErr w:type="gramEnd"/>
      <w:r w:rsidRPr="009C50DD">
        <w:rPr>
          <w:sz w:val="28"/>
          <w:szCs w:val="28"/>
        </w:rPr>
        <w:t xml:space="preserve"> номер плательщика, имеющий значение от 1 до</w:t>
      </w:r>
      <w:r w:rsidR="008579B4" w:rsidRPr="009C50DD">
        <w:rPr>
          <w:sz w:val="28"/>
          <w:szCs w:val="28"/>
        </w:rPr>
        <w:t xml:space="preserve"> </w:t>
      </w:r>
      <w:r w:rsidR="008579B4" w:rsidRPr="009C50DD">
        <w:rPr>
          <w:sz w:val="28"/>
          <w:szCs w:val="28"/>
          <w:lang w:val="en-US"/>
        </w:rPr>
        <w:t>m</w:t>
      </w:r>
      <w:r w:rsidRPr="009C50DD">
        <w:rPr>
          <w:sz w:val="28"/>
          <w:szCs w:val="28"/>
        </w:rPr>
        <w:t>;</w:t>
      </w:r>
    </w:p>
    <w:p w:rsidR="004A025F" w:rsidRPr="009C50DD" w:rsidRDefault="00C8268C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proofErr w:type="spellStart"/>
      <w:proofErr w:type="gramStart"/>
      <w:r w:rsidRPr="009C50DD">
        <w:rPr>
          <w:sz w:val="28"/>
          <w:szCs w:val="28"/>
          <w:lang w:val="en-US" w:eastAsia="en-US" w:bidi="en-US"/>
        </w:rPr>
        <w:t>N</w:t>
      </w:r>
      <w:r w:rsidRPr="009C50DD">
        <w:rPr>
          <w:sz w:val="28"/>
          <w:szCs w:val="28"/>
          <w:vertAlign w:val="subscript"/>
          <w:lang w:val="en-US" w:eastAsia="en-US" w:bidi="en-US"/>
        </w:rPr>
        <w:t>ij</w:t>
      </w:r>
      <w:proofErr w:type="spellEnd"/>
      <w:r w:rsidR="00DE140A" w:rsidRPr="009C50DD">
        <w:rPr>
          <w:sz w:val="28"/>
          <w:szCs w:val="28"/>
          <w:lang w:eastAsia="en-US" w:bidi="en-US"/>
        </w:rPr>
        <w:t xml:space="preserve"> </w:t>
      </w:r>
      <w:r w:rsidR="00DE140A" w:rsidRPr="009C50DD">
        <w:rPr>
          <w:sz w:val="28"/>
          <w:szCs w:val="28"/>
        </w:rPr>
        <w:t xml:space="preserve">- объем налогов, задекларированных для уплаты в бюджет </w:t>
      </w:r>
      <w:proofErr w:type="spellStart"/>
      <w:r w:rsidR="003A0C9D" w:rsidRPr="009C50DD">
        <w:rPr>
          <w:sz w:val="28"/>
          <w:szCs w:val="28"/>
        </w:rPr>
        <w:t>Кеслеровского</w:t>
      </w:r>
      <w:proofErr w:type="spellEnd"/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proofErr w:type="spellStart"/>
      <w:r w:rsidR="003A0C9D" w:rsidRPr="009C50DD">
        <w:rPr>
          <w:sz w:val="28"/>
          <w:szCs w:val="28"/>
        </w:rPr>
        <w:t>Кеслеровского</w:t>
      </w:r>
      <w:proofErr w:type="spellEnd"/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r w:rsidR="00DE140A" w:rsidRPr="009C50DD">
        <w:rPr>
          <w:sz w:val="28"/>
          <w:szCs w:val="28"/>
          <w:lang w:val="en-US" w:eastAsia="en-US" w:bidi="en-US"/>
        </w:rPr>
        <w:t>j</w:t>
      </w:r>
      <w:r w:rsidR="00DE140A" w:rsidRPr="009C50DD">
        <w:rPr>
          <w:sz w:val="28"/>
          <w:szCs w:val="28"/>
        </w:rPr>
        <w:t>-м плательщиком в</w:t>
      </w:r>
      <w:r w:rsidR="00D210CF" w:rsidRPr="009C50DD">
        <w:rPr>
          <w:sz w:val="28"/>
          <w:szCs w:val="28"/>
        </w:rPr>
        <w:t xml:space="preserve"> </w:t>
      </w:r>
      <w:r w:rsidR="00DE140A" w:rsidRPr="009C50DD">
        <w:rPr>
          <w:sz w:val="28"/>
          <w:szCs w:val="28"/>
          <w:lang w:val="en-US" w:eastAsia="en-US" w:bidi="en-US"/>
        </w:rPr>
        <w:t>i</w:t>
      </w:r>
      <w:r w:rsidR="00DE140A" w:rsidRPr="009C50DD">
        <w:rPr>
          <w:sz w:val="28"/>
          <w:szCs w:val="28"/>
        </w:rPr>
        <w:t>-м году.</w:t>
      </w:r>
      <w:proofErr w:type="gramEnd"/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В случае</w:t>
      </w:r>
      <w:proofErr w:type="gramStart"/>
      <w:r w:rsidR="00443DFD" w:rsidRPr="009C50DD">
        <w:rPr>
          <w:sz w:val="28"/>
          <w:szCs w:val="28"/>
        </w:rPr>
        <w:t>,</w:t>
      </w:r>
      <w:proofErr w:type="gramEnd"/>
      <w:r w:rsidRPr="009C50DD">
        <w:rPr>
          <w:sz w:val="28"/>
          <w:szCs w:val="28"/>
        </w:rPr>
        <w:t xml:space="preserve"> если на день проведения оценки совокупного бюджетного эффекта (самоокупаемости) стимулирующих налоговых расходов для плательщиков, имеющих право на льготы, льготы действуют менее 6 лет, объемы налогов, подлежащих уплате в бюджет</w:t>
      </w:r>
      <w:r w:rsidR="00554B2E" w:rsidRPr="009C50DD">
        <w:rPr>
          <w:sz w:val="28"/>
          <w:szCs w:val="28"/>
        </w:rPr>
        <w:t xml:space="preserve">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оцениваются (прогнозируются) администрацией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: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  <w:lang w:val="en-US" w:eastAsia="en-US" w:bidi="en-US"/>
        </w:rPr>
        <w:t>B</w:t>
      </w:r>
      <w:r w:rsidRPr="009C50DD">
        <w:rPr>
          <w:sz w:val="28"/>
          <w:szCs w:val="28"/>
          <w:vertAlign w:val="subscript"/>
          <w:lang w:eastAsia="en-US" w:bidi="en-US"/>
        </w:rPr>
        <w:t>0</w:t>
      </w:r>
      <w:r w:rsidRPr="009C50DD">
        <w:rPr>
          <w:sz w:val="28"/>
          <w:szCs w:val="28"/>
          <w:vertAlign w:val="subscript"/>
          <w:lang w:val="en-US" w:eastAsia="en-US" w:bidi="en-US"/>
        </w:rPr>
        <w:t>J</w:t>
      </w:r>
      <w:r w:rsidRPr="009C50DD">
        <w:rPr>
          <w:sz w:val="28"/>
          <w:szCs w:val="28"/>
          <w:lang w:eastAsia="en-US" w:bidi="en-US"/>
        </w:rPr>
        <w:t xml:space="preserve"> — </w:t>
      </w:r>
      <w:r w:rsidRPr="009C50DD">
        <w:rPr>
          <w:sz w:val="28"/>
          <w:szCs w:val="28"/>
        </w:rPr>
        <w:t xml:space="preserve">базовый объем налогов, задекларированных для уплаты в бюджет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  <w:lang w:val="en-US" w:eastAsia="en-US" w:bidi="en-US"/>
        </w:rPr>
        <w:t>j</w:t>
      </w:r>
      <w:r w:rsidRPr="009C50DD">
        <w:rPr>
          <w:sz w:val="28"/>
          <w:szCs w:val="28"/>
        </w:rPr>
        <w:t>-м плательщиком в базовом году;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proofErr w:type="spellStart"/>
      <w:proofErr w:type="gramStart"/>
      <w:r w:rsidRPr="009C50DD">
        <w:rPr>
          <w:sz w:val="28"/>
          <w:szCs w:val="28"/>
          <w:lang w:val="en-US" w:eastAsia="en-US" w:bidi="en-US"/>
        </w:rPr>
        <w:t>gj</w:t>
      </w:r>
      <w:proofErr w:type="spellEnd"/>
      <w:r w:rsidRPr="009C50DD">
        <w:rPr>
          <w:sz w:val="28"/>
          <w:szCs w:val="28"/>
          <w:lang w:eastAsia="en-US" w:bidi="en-US"/>
        </w:rPr>
        <w:t>-</w:t>
      </w:r>
      <w:r w:rsidRPr="009C50DD">
        <w:rPr>
          <w:sz w:val="28"/>
          <w:szCs w:val="28"/>
        </w:rPr>
        <w:t>номинальный</w:t>
      </w:r>
      <w:proofErr w:type="gramEnd"/>
      <w:r w:rsidRPr="009C50DD">
        <w:rPr>
          <w:sz w:val="28"/>
          <w:szCs w:val="28"/>
        </w:rPr>
        <w:t xml:space="preserve"> темп прироста налоговых доходов бюджета в </w:t>
      </w:r>
      <w:r w:rsidRPr="009C50DD">
        <w:rPr>
          <w:sz w:val="28"/>
          <w:szCs w:val="28"/>
          <w:lang w:val="en-US" w:eastAsia="en-US" w:bidi="en-US"/>
        </w:rPr>
        <w:t>i</w:t>
      </w:r>
      <w:r w:rsidRPr="009C50DD">
        <w:rPr>
          <w:sz w:val="28"/>
          <w:szCs w:val="28"/>
        </w:rPr>
        <w:t>-м году по отношению к показателям базового года;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</w:rPr>
        <w:t>г-</w:t>
      </w:r>
      <w:proofErr w:type="gramEnd"/>
      <w:r w:rsidRPr="009C50DD">
        <w:rPr>
          <w:sz w:val="28"/>
          <w:szCs w:val="28"/>
        </w:rPr>
        <w:t xml:space="preserve"> расчетная стоимость среднесрочных рыночных заимствований, определяемая в соответствии с постановлением Правительства РФ от 22.06.2019 № 796 «Об общих требованиях к оценке налоговых расходов субъектов </w:t>
      </w:r>
      <w:r w:rsidRPr="009C50DD">
        <w:rPr>
          <w:sz w:val="28"/>
          <w:szCs w:val="28"/>
        </w:rPr>
        <w:lastRenderedPageBreak/>
        <w:t>Российской Федерации и муниципальных образований».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993"/>
        </w:tabs>
        <w:spacing w:after="18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Базовый объем налогов, задекларированных для уплаты в бюджет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  <w:lang w:val="en-US" w:eastAsia="en-US" w:bidi="en-US"/>
        </w:rPr>
        <w:t>j</w:t>
      </w:r>
      <w:r w:rsidRPr="009C50DD">
        <w:rPr>
          <w:sz w:val="28"/>
          <w:szCs w:val="28"/>
        </w:rPr>
        <w:t xml:space="preserve">-м плательщиком в базовом году </w:t>
      </w:r>
      <w:r w:rsidRPr="009C50DD">
        <w:rPr>
          <w:sz w:val="28"/>
          <w:szCs w:val="28"/>
          <w:lang w:eastAsia="en-US" w:bidi="en-US"/>
        </w:rPr>
        <w:t>(</w:t>
      </w:r>
      <w:r w:rsidRPr="009C50DD">
        <w:rPr>
          <w:sz w:val="28"/>
          <w:szCs w:val="28"/>
          <w:lang w:val="en-US" w:eastAsia="en-US" w:bidi="en-US"/>
        </w:rPr>
        <w:t>B</w:t>
      </w:r>
      <w:r w:rsidRPr="009C50DD">
        <w:rPr>
          <w:sz w:val="28"/>
          <w:szCs w:val="28"/>
          <w:vertAlign w:val="subscript"/>
          <w:lang w:val="en-US" w:eastAsia="en-US" w:bidi="en-US"/>
        </w:rPr>
        <w:t>OJ</w:t>
      </w:r>
      <w:r w:rsidRPr="009C50DD">
        <w:rPr>
          <w:sz w:val="28"/>
          <w:szCs w:val="28"/>
          <w:lang w:eastAsia="en-US" w:bidi="en-US"/>
        </w:rPr>
        <w:t xml:space="preserve">), </w:t>
      </w:r>
      <w:r w:rsidRPr="009C50DD">
        <w:rPr>
          <w:sz w:val="28"/>
          <w:szCs w:val="28"/>
        </w:rPr>
        <w:t>рассчитывается по формуле: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left="3080" w:firstLine="0"/>
        <w:rPr>
          <w:sz w:val="28"/>
          <w:szCs w:val="28"/>
        </w:rPr>
      </w:pPr>
      <w:r w:rsidRPr="009C50DD">
        <w:rPr>
          <w:sz w:val="28"/>
          <w:szCs w:val="28"/>
          <w:lang w:val="en-US" w:eastAsia="en-US" w:bidi="en-US"/>
        </w:rPr>
        <w:t>B</w:t>
      </w:r>
      <w:r w:rsidRPr="009C50DD">
        <w:rPr>
          <w:sz w:val="28"/>
          <w:szCs w:val="28"/>
          <w:vertAlign w:val="subscript"/>
          <w:lang w:eastAsia="en-US" w:bidi="en-US"/>
        </w:rPr>
        <w:t>0</w:t>
      </w:r>
      <w:r w:rsidRPr="009C50DD">
        <w:rPr>
          <w:sz w:val="28"/>
          <w:szCs w:val="28"/>
          <w:vertAlign w:val="subscript"/>
          <w:lang w:val="en-US" w:eastAsia="en-US" w:bidi="en-US"/>
        </w:rPr>
        <w:t>j</w:t>
      </w:r>
      <w:r w:rsidRPr="009C50DD">
        <w:rPr>
          <w:sz w:val="28"/>
          <w:szCs w:val="28"/>
          <w:lang w:eastAsia="en-US" w:bidi="en-US"/>
        </w:rPr>
        <w:t xml:space="preserve"> </w:t>
      </w:r>
      <w:r w:rsidRPr="009C50DD">
        <w:rPr>
          <w:sz w:val="28"/>
          <w:szCs w:val="28"/>
        </w:rPr>
        <w:t xml:space="preserve">= </w:t>
      </w:r>
      <w:r w:rsidRPr="009C50DD">
        <w:rPr>
          <w:sz w:val="28"/>
          <w:szCs w:val="28"/>
          <w:lang w:val="en-US" w:eastAsia="en-US" w:bidi="en-US"/>
        </w:rPr>
        <w:t>N</w:t>
      </w:r>
      <w:r w:rsidRPr="009C50DD">
        <w:rPr>
          <w:sz w:val="28"/>
          <w:szCs w:val="28"/>
          <w:vertAlign w:val="subscript"/>
          <w:lang w:eastAsia="en-US" w:bidi="en-US"/>
        </w:rPr>
        <w:t>0</w:t>
      </w:r>
      <w:r w:rsidRPr="009C50DD">
        <w:rPr>
          <w:sz w:val="28"/>
          <w:szCs w:val="28"/>
          <w:vertAlign w:val="subscript"/>
          <w:lang w:val="en-US" w:eastAsia="en-US" w:bidi="en-US"/>
        </w:rPr>
        <w:t>j</w:t>
      </w:r>
      <w:r w:rsidRPr="009C50DD">
        <w:rPr>
          <w:sz w:val="28"/>
          <w:szCs w:val="28"/>
          <w:lang w:eastAsia="en-US" w:bidi="en-US"/>
        </w:rPr>
        <w:t xml:space="preserve"> </w:t>
      </w:r>
      <w:r w:rsidRPr="009C50DD">
        <w:rPr>
          <w:sz w:val="28"/>
          <w:szCs w:val="28"/>
        </w:rPr>
        <w:t xml:space="preserve">+ </w:t>
      </w:r>
      <w:r w:rsidRPr="009C50DD">
        <w:rPr>
          <w:sz w:val="28"/>
          <w:szCs w:val="28"/>
          <w:lang w:val="en-US" w:eastAsia="en-US" w:bidi="en-US"/>
        </w:rPr>
        <w:t>L</w:t>
      </w:r>
      <w:r w:rsidRPr="009C50DD">
        <w:rPr>
          <w:sz w:val="28"/>
          <w:szCs w:val="28"/>
          <w:vertAlign w:val="subscript"/>
          <w:lang w:eastAsia="en-US" w:bidi="en-US"/>
        </w:rPr>
        <w:t>0</w:t>
      </w:r>
      <w:r w:rsidRPr="009C50DD">
        <w:rPr>
          <w:sz w:val="28"/>
          <w:szCs w:val="28"/>
          <w:vertAlign w:val="subscript"/>
          <w:lang w:val="en-US" w:eastAsia="en-US" w:bidi="en-US"/>
        </w:rPr>
        <w:t>j</w:t>
      </w:r>
      <w:r w:rsidRPr="009C50DD">
        <w:rPr>
          <w:sz w:val="28"/>
          <w:szCs w:val="28"/>
          <w:lang w:eastAsia="en-US" w:bidi="en-US"/>
        </w:rPr>
        <w:t>,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где: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  <w:lang w:val="en-US" w:eastAsia="en-US" w:bidi="en-US"/>
        </w:rPr>
        <w:t>N</w:t>
      </w:r>
      <w:r w:rsidRPr="009C50DD">
        <w:rPr>
          <w:sz w:val="28"/>
          <w:szCs w:val="28"/>
          <w:vertAlign w:val="subscript"/>
          <w:lang w:eastAsia="en-US" w:bidi="en-US"/>
        </w:rPr>
        <w:t>0</w:t>
      </w:r>
      <w:r w:rsidRPr="009C50DD">
        <w:rPr>
          <w:sz w:val="28"/>
          <w:szCs w:val="28"/>
          <w:vertAlign w:val="subscript"/>
          <w:lang w:val="en-US" w:eastAsia="en-US" w:bidi="en-US"/>
        </w:rPr>
        <w:t>j</w:t>
      </w:r>
      <w:r w:rsidRPr="009C50DD">
        <w:rPr>
          <w:sz w:val="28"/>
          <w:szCs w:val="28"/>
          <w:lang w:eastAsia="en-US" w:bidi="en-US"/>
        </w:rPr>
        <w:t xml:space="preserve"> </w:t>
      </w:r>
      <w:r w:rsidRPr="009C50DD">
        <w:rPr>
          <w:sz w:val="28"/>
          <w:szCs w:val="28"/>
        </w:rPr>
        <w:t xml:space="preserve">- объем налогов, задекларированных для уплаты в бюджет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  <w:lang w:val="en-US" w:eastAsia="en-US" w:bidi="en-US"/>
        </w:rPr>
        <w:t>j</w:t>
      </w:r>
      <w:r w:rsidRPr="009C50DD">
        <w:rPr>
          <w:sz w:val="28"/>
          <w:szCs w:val="28"/>
        </w:rPr>
        <w:t>-м плательщиком в базовом году;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  <w:lang w:val="en-US" w:eastAsia="en-US" w:bidi="en-US"/>
        </w:rPr>
        <w:t>L</w:t>
      </w:r>
      <w:r w:rsidRPr="009C50DD">
        <w:rPr>
          <w:sz w:val="28"/>
          <w:szCs w:val="28"/>
          <w:vertAlign w:val="subscript"/>
          <w:lang w:eastAsia="en-US" w:bidi="en-US"/>
        </w:rPr>
        <w:t>0</w:t>
      </w:r>
      <w:r w:rsidRPr="009C50DD">
        <w:rPr>
          <w:sz w:val="28"/>
          <w:szCs w:val="28"/>
          <w:vertAlign w:val="subscript"/>
          <w:lang w:val="en-US" w:eastAsia="en-US" w:bidi="en-US"/>
        </w:rPr>
        <w:t>j</w:t>
      </w:r>
      <w:r w:rsidRPr="009C50DD">
        <w:rPr>
          <w:sz w:val="28"/>
          <w:szCs w:val="28"/>
          <w:lang w:eastAsia="en-US" w:bidi="en-US"/>
        </w:rPr>
        <w:t xml:space="preserve"> </w:t>
      </w:r>
      <w:r w:rsidRPr="009C50DD">
        <w:rPr>
          <w:sz w:val="28"/>
          <w:szCs w:val="28"/>
        </w:rPr>
        <w:t xml:space="preserve">- объем льгот, предоставленных </w:t>
      </w:r>
      <w:r w:rsidRPr="009C50DD">
        <w:rPr>
          <w:sz w:val="28"/>
          <w:szCs w:val="28"/>
          <w:lang w:val="en-US" w:eastAsia="en-US" w:bidi="en-US"/>
        </w:rPr>
        <w:t>j</w:t>
      </w:r>
      <w:r w:rsidRPr="009C50DD">
        <w:rPr>
          <w:sz w:val="28"/>
          <w:szCs w:val="28"/>
        </w:rPr>
        <w:t>-му плательщику в базовом году.</w:t>
      </w:r>
      <w:proofErr w:type="gramEnd"/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Под базовым годом в настоящем документе понимается год, предшествующий году начала получения </w:t>
      </w:r>
      <w:r w:rsidRPr="009C50DD">
        <w:rPr>
          <w:sz w:val="28"/>
          <w:szCs w:val="28"/>
          <w:lang w:val="en-US" w:eastAsia="en-US" w:bidi="en-US"/>
        </w:rPr>
        <w:t>j</w:t>
      </w:r>
      <w:r w:rsidRPr="009C50DD">
        <w:rPr>
          <w:sz w:val="28"/>
          <w:szCs w:val="28"/>
        </w:rPr>
        <w:t>-м плательщиком льготы, либо 6-й год, предшествующий отчетному году, если льгота предоставляется плательщику более 6 лет.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1004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Результаты оценки эффективности налогового расхода должны направляться кураторами в отдел финансов и экономического развития администрации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и содержать: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выводы о достижении целевых характеристик (критериев целесообразности) налогового расхода;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выводы о вкладе налогового расхода в достижение целей муниципальной программы и (или) целей социально-экономической политики;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9C50DD">
        <w:rPr>
          <w:sz w:val="28"/>
          <w:szCs w:val="28"/>
        </w:rPr>
        <w:t xml:space="preserve">выводы о наличии или об отсутствии более результативных (менее затратных для бюджета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="00D210CF" w:rsidRPr="009C50DD">
        <w:rPr>
          <w:sz w:val="28"/>
          <w:szCs w:val="28"/>
        </w:rPr>
        <w:t xml:space="preserve"> </w:t>
      </w:r>
      <w:r w:rsidRPr="009C50DD">
        <w:rPr>
          <w:sz w:val="28"/>
          <w:szCs w:val="28"/>
        </w:rPr>
        <w:t>альтернативных механизмов достижения целей муниципальной программы и (или) целей социально-экономической политики.</w:t>
      </w:r>
      <w:proofErr w:type="gramEnd"/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>Выводы должны отражать, является ли налоговый расход эффективным или неэффективным. По итогам оценки эффективности куратор формирует вывод о необходимости сохранения, уточнения или отмене налоговых льгот, обуславливающих налоговые расходы.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Паспорта налоговых расходов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результаты оценки эффективности налоговых расходов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рекомендации по результатам указанной оценки, включая рекомендации о необходимости сохранения (уточнения, отмены), предоставленных плательщикам льгот, направляются кураторами налоговых расходов в администрацию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>ежегодно, до 1 августа.</w:t>
      </w:r>
    </w:p>
    <w:p w:rsidR="004A025F" w:rsidRPr="009C50DD" w:rsidRDefault="00DE140A" w:rsidP="009C50DD">
      <w:pPr>
        <w:pStyle w:val="Bodytext20"/>
        <w:numPr>
          <w:ilvl w:val="1"/>
          <w:numId w:val="1"/>
        </w:numPr>
        <w:shd w:val="clear" w:color="auto" w:fill="auto"/>
        <w:tabs>
          <w:tab w:val="left" w:pos="990"/>
        </w:tabs>
        <w:spacing w:after="0" w:line="240" w:lineRule="auto"/>
        <w:ind w:firstLine="56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Администрация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обобщает результаты оценки налоговых расходов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, согласовывает их с кураторами налоговых расходов.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Согласованная информация о результатах оценки налоговых расходов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с предложениями о сохранении (уточнении, отмене) льгот для плательщиков до 10 августа </w:t>
      </w:r>
      <w:r w:rsidRPr="009C50DD">
        <w:rPr>
          <w:sz w:val="28"/>
          <w:szCs w:val="28"/>
        </w:rPr>
        <w:lastRenderedPageBreak/>
        <w:t>направляется главе</w:t>
      </w:r>
      <w:r w:rsidR="00554B2E" w:rsidRPr="009C50DD">
        <w:rPr>
          <w:sz w:val="28"/>
          <w:szCs w:val="28"/>
        </w:rPr>
        <w:t xml:space="preserve">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.</w:t>
      </w:r>
    </w:p>
    <w:p w:rsidR="004A025F" w:rsidRPr="009C50DD" w:rsidRDefault="00DE140A" w:rsidP="009C50DD">
      <w:pPr>
        <w:pStyle w:val="Bodytext20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9C50DD">
        <w:rPr>
          <w:sz w:val="28"/>
          <w:szCs w:val="28"/>
        </w:rPr>
        <w:t xml:space="preserve">Результаты рассмотрения оценки налоговых расходов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 </w:t>
      </w:r>
      <w:r w:rsidRPr="009C50DD">
        <w:rPr>
          <w:sz w:val="28"/>
          <w:szCs w:val="28"/>
        </w:rPr>
        <w:t xml:space="preserve">учитываются при формировании основных направлений бюджетной и налоговой политики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 xml:space="preserve">, а также при проведении оценки эффективности реализации муниципальных программ </w:t>
      </w:r>
      <w:r w:rsidR="003A0C9D" w:rsidRPr="009C50DD">
        <w:rPr>
          <w:sz w:val="28"/>
          <w:szCs w:val="28"/>
        </w:rPr>
        <w:t>Кеслеровского</w:t>
      </w:r>
      <w:r w:rsidR="00554B2E" w:rsidRPr="009C50DD">
        <w:rPr>
          <w:sz w:val="28"/>
          <w:szCs w:val="28"/>
        </w:rPr>
        <w:t xml:space="preserve"> сельского поселения Крымского района</w:t>
      </w:r>
      <w:r w:rsidRPr="009C50DD">
        <w:rPr>
          <w:sz w:val="28"/>
          <w:szCs w:val="28"/>
        </w:rPr>
        <w:t>.</w:t>
      </w:r>
    </w:p>
    <w:p w:rsidR="009445C6" w:rsidRPr="009C50DD" w:rsidRDefault="009445C6" w:rsidP="009C50DD">
      <w:pPr>
        <w:pStyle w:val="Bodytext20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</w:p>
    <w:p w:rsidR="009445C6" w:rsidRDefault="009445C6" w:rsidP="00454F80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</w:p>
    <w:p w:rsidR="00454F80" w:rsidRDefault="00454F80" w:rsidP="00454F80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454F80" w:rsidRDefault="00454F80" w:rsidP="00454F80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Кеслеровского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54F80" w:rsidRPr="009C50DD" w:rsidRDefault="00454F80" w:rsidP="00454F80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Крымского района                                                                                   С.В. </w:t>
      </w:r>
      <w:proofErr w:type="spellStart"/>
      <w:r>
        <w:rPr>
          <w:sz w:val="28"/>
          <w:szCs w:val="28"/>
        </w:rPr>
        <w:t>Сопелиди</w:t>
      </w:r>
      <w:proofErr w:type="spellEnd"/>
    </w:p>
    <w:p w:rsidR="004A025F" w:rsidRPr="009C50DD" w:rsidRDefault="004A025F">
      <w:pPr>
        <w:framePr w:h="2203" w:wrap="notBeside" w:vAnchor="text" w:hAnchor="text" w:xAlign="center" w:y="1"/>
        <w:jc w:val="center"/>
        <w:rPr>
          <w:rFonts w:ascii="Times New Roman" w:hAnsi="Times New Roman" w:cs="Times New Roman"/>
          <w:sz w:val="28"/>
          <w:szCs w:val="28"/>
        </w:rPr>
      </w:pPr>
    </w:p>
    <w:p w:rsidR="004A025F" w:rsidRPr="009C50DD" w:rsidRDefault="004A025F">
      <w:pPr>
        <w:rPr>
          <w:rFonts w:ascii="Times New Roman" w:hAnsi="Times New Roman" w:cs="Times New Roman"/>
          <w:sz w:val="28"/>
          <w:szCs w:val="28"/>
        </w:rPr>
      </w:pPr>
    </w:p>
    <w:p w:rsidR="004A025F" w:rsidRPr="00A9496C" w:rsidRDefault="004A025F">
      <w:pPr>
        <w:rPr>
          <w:sz w:val="28"/>
          <w:szCs w:val="28"/>
        </w:rPr>
        <w:sectPr w:rsidR="004A025F" w:rsidRPr="00A9496C" w:rsidSect="00DF7830">
          <w:headerReference w:type="even" r:id="rId13"/>
          <w:headerReference w:type="default" r:id="rId14"/>
          <w:headerReference w:type="first" r:id="rId15"/>
          <w:pgSz w:w="11906" w:h="16838" w:code="9"/>
          <w:pgMar w:top="1134" w:right="566" w:bottom="1041" w:left="1701" w:header="0" w:footer="3" w:gutter="0"/>
          <w:cols w:space="720"/>
          <w:noEndnote/>
          <w:docGrid w:linePitch="360"/>
        </w:sectPr>
      </w:pPr>
    </w:p>
    <w:p w:rsidR="004A025F" w:rsidRPr="00A9496C" w:rsidRDefault="00DE140A" w:rsidP="00E65B1B">
      <w:pPr>
        <w:pStyle w:val="Bodytext50"/>
        <w:shd w:val="clear" w:color="auto" w:fill="auto"/>
        <w:ind w:left="10920"/>
        <w:jc w:val="center"/>
        <w:rPr>
          <w:sz w:val="28"/>
          <w:szCs w:val="28"/>
        </w:rPr>
      </w:pPr>
      <w:r w:rsidRPr="00A9496C">
        <w:rPr>
          <w:sz w:val="28"/>
          <w:szCs w:val="28"/>
        </w:rPr>
        <w:lastRenderedPageBreak/>
        <w:t>Приложение № 1</w:t>
      </w:r>
    </w:p>
    <w:p w:rsidR="00715C13" w:rsidRPr="00A9496C" w:rsidRDefault="00715C13" w:rsidP="008D51C1">
      <w:pPr>
        <w:pStyle w:val="Bodytext50"/>
        <w:shd w:val="clear" w:color="auto" w:fill="auto"/>
        <w:ind w:left="10920"/>
        <w:jc w:val="right"/>
        <w:rPr>
          <w:sz w:val="28"/>
          <w:szCs w:val="28"/>
        </w:rPr>
      </w:pPr>
      <w:r w:rsidRPr="00A9496C">
        <w:rPr>
          <w:sz w:val="28"/>
          <w:szCs w:val="28"/>
        </w:rPr>
        <w:t>к Порядку формирования перечня</w:t>
      </w:r>
      <w:r w:rsidR="008D51C1">
        <w:rPr>
          <w:sz w:val="28"/>
          <w:szCs w:val="28"/>
        </w:rPr>
        <w:t xml:space="preserve"> </w:t>
      </w:r>
      <w:r w:rsidRPr="00A9496C">
        <w:rPr>
          <w:sz w:val="28"/>
          <w:szCs w:val="28"/>
        </w:rPr>
        <w:t xml:space="preserve">налоговых расходов </w:t>
      </w:r>
      <w:proofErr w:type="spellStart"/>
      <w:r w:rsidR="003A0C9D" w:rsidRPr="00A9496C">
        <w:rPr>
          <w:sz w:val="28"/>
          <w:szCs w:val="28"/>
        </w:rPr>
        <w:t>Кеслеровского</w:t>
      </w:r>
      <w:proofErr w:type="spellEnd"/>
      <w:r w:rsidR="003A0C9D" w:rsidRPr="00A9496C">
        <w:rPr>
          <w:sz w:val="28"/>
          <w:szCs w:val="28"/>
        </w:rPr>
        <w:t xml:space="preserve"> </w:t>
      </w:r>
      <w:r w:rsidRPr="00A9496C">
        <w:rPr>
          <w:sz w:val="28"/>
          <w:szCs w:val="28"/>
        </w:rPr>
        <w:t>сельского поселения Крымск</w:t>
      </w:r>
      <w:r w:rsidR="00B4234D" w:rsidRPr="00A9496C">
        <w:rPr>
          <w:sz w:val="28"/>
          <w:szCs w:val="28"/>
        </w:rPr>
        <w:t xml:space="preserve">ого района и оценки налоговых расходов </w:t>
      </w:r>
      <w:r w:rsidR="003A0C9D" w:rsidRPr="00A9496C">
        <w:rPr>
          <w:sz w:val="28"/>
          <w:szCs w:val="28"/>
        </w:rPr>
        <w:t>Кеслеровского</w:t>
      </w:r>
      <w:r w:rsidR="00B4234D" w:rsidRPr="00A9496C">
        <w:rPr>
          <w:sz w:val="28"/>
          <w:szCs w:val="28"/>
        </w:rPr>
        <w:t xml:space="preserve"> сельского поселения Крымского района</w:t>
      </w:r>
      <w:r w:rsidRPr="00A9496C">
        <w:rPr>
          <w:sz w:val="28"/>
          <w:szCs w:val="28"/>
        </w:rPr>
        <w:t xml:space="preserve"> </w:t>
      </w:r>
    </w:p>
    <w:p w:rsidR="004A025F" w:rsidRPr="00A9496C" w:rsidRDefault="00DE140A">
      <w:pPr>
        <w:pStyle w:val="Bodytext50"/>
        <w:shd w:val="clear" w:color="auto" w:fill="auto"/>
        <w:ind w:left="220"/>
        <w:jc w:val="center"/>
        <w:rPr>
          <w:sz w:val="28"/>
          <w:szCs w:val="28"/>
        </w:rPr>
      </w:pPr>
      <w:r w:rsidRPr="00A9496C">
        <w:rPr>
          <w:sz w:val="28"/>
          <w:szCs w:val="28"/>
        </w:rPr>
        <w:t>Перечень</w:t>
      </w:r>
    </w:p>
    <w:p w:rsidR="004A025F" w:rsidRDefault="00DE140A" w:rsidP="00C8703F">
      <w:pPr>
        <w:pStyle w:val="Bodytext50"/>
        <w:shd w:val="clear" w:color="auto" w:fill="auto"/>
        <w:jc w:val="center"/>
        <w:rPr>
          <w:sz w:val="28"/>
          <w:szCs w:val="28"/>
        </w:rPr>
      </w:pPr>
      <w:r w:rsidRPr="00A9496C">
        <w:rPr>
          <w:sz w:val="28"/>
          <w:szCs w:val="28"/>
        </w:rPr>
        <w:t xml:space="preserve">налоговых расходов </w:t>
      </w:r>
      <w:r w:rsidR="003A0C9D" w:rsidRPr="00A9496C">
        <w:rPr>
          <w:sz w:val="28"/>
          <w:szCs w:val="28"/>
        </w:rPr>
        <w:t>Кеслеровского</w:t>
      </w:r>
      <w:r w:rsidR="00D210CF" w:rsidRPr="00A9496C">
        <w:rPr>
          <w:sz w:val="28"/>
          <w:szCs w:val="28"/>
        </w:rPr>
        <w:t xml:space="preserve"> сельского поселения Крымского района </w:t>
      </w:r>
      <w:r w:rsidR="00366CE3" w:rsidRPr="00A9496C">
        <w:rPr>
          <w:sz w:val="28"/>
          <w:szCs w:val="28"/>
        </w:rPr>
        <w:t>на очередной финансовый год</w:t>
      </w:r>
    </w:p>
    <w:p w:rsidR="00A9496C" w:rsidRPr="00A9496C" w:rsidRDefault="00A9496C" w:rsidP="00C8703F">
      <w:pPr>
        <w:pStyle w:val="Bodytext50"/>
        <w:shd w:val="clear" w:color="auto" w:fill="auto"/>
        <w:jc w:val="center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3"/>
        <w:gridCol w:w="2591"/>
        <w:gridCol w:w="2237"/>
        <w:gridCol w:w="2030"/>
        <w:gridCol w:w="2984"/>
        <w:gridCol w:w="2705"/>
        <w:gridCol w:w="1994"/>
      </w:tblGrid>
      <w:tr w:rsidR="0073424A" w:rsidRPr="00A9496C" w:rsidTr="00A9496C">
        <w:trPr>
          <w:trHeight w:val="54"/>
        </w:trPr>
        <w:tc>
          <w:tcPr>
            <w:tcW w:w="562" w:type="dxa"/>
          </w:tcPr>
          <w:p w:rsidR="00E85666" w:rsidRPr="00A9496C" w:rsidRDefault="0027171B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 w:rsidRPr="00A9496C">
              <w:rPr>
                <w:noProof/>
                <w:sz w:val="22"/>
                <w:szCs w:val="28"/>
                <w:lang w:bidi="ar-SA"/>
              </w:rPr>
              <mc:AlternateContent>
                <mc:Choice Requires="wps">
                  <w:drawing>
                    <wp:anchor distT="0" distB="0" distL="63500" distR="63500" simplePos="0" relativeHeight="251652096" behindDoc="0" locked="0" layoutInCell="1" allowOverlap="1" wp14:anchorId="7A9B4E7D" wp14:editId="331EF969">
                      <wp:simplePos x="0" y="0"/>
                      <wp:positionH relativeFrom="margin">
                        <wp:posOffset>365760</wp:posOffset>
                      </wp:positionH>
                      <wp:positionV relativeFrom="paragraph">
                        <wp:posOffset>1270</wp:posOffset>
                      </wp:positionV>
                      <wp:extent cx="996950" cy="1739900"/>
                      <wp:effectExtent l="3810" t="1270" r="0" b="4445"/>
                      <wp:wrapNone/>
                      <wp:docPr id="23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6950" cy="1739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0052D" w:rsidRDefault="00B0052D">
                                  <w:pPr>
                                    <w:pStyle w:val="Bodytext7"/>
                                    <w:shd w:val="clear" w:color="auto" w:fill="auto"/>
                                    <w:spacing w:before="0" w:line="274" w:lineRule="exact"/>
                                    <w:jc w:val="center"/>
                                  </w:pPr>
                                  <w:r>
                                    <w:br/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28.8pt;margin-top:.1pt;width:78.5pt;height:137pt;z-index:25165209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9CjrgIAAKs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" filled="f" stroked="f">
                      <v:textbox style="mso-fit-shape-to-text:t" inset="0,0,0,0">
                        <w:txbxContent>
                          <w:p w:rsidR="00B0052D" w:rsidRDefault="00B0052D">
                            <w:pPr>
                              <w:pStyle w:val="Bodytext7"/>
                              <w:shd w:val="clear" w:color="auto" w:fill="auto"/>
                              <w:spacing w:before="0" w:line="274" w:lineRule="exact"/>
                              <w:jc w:val="center"/>
                            </w:pPr>
                            <w:r>
                              <w:br/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9496C">
              <w:rPr>
                <w:noProof/>
                <w:sz w:val="22"/>
                <w:szCs w:val="28"/>
                <w:lang w:bidi="ar-SA"/>
              </w:rPr>
              <mc:AlternateContent>
                <mc:Choice Requires="wps">
                  <w:drawing>
                    <wp:anchor distT="0" distB="0" distL="63500" distR="63500" simplePos="0" relativeHeight="251653120" behindDoc="0" locked="0" layoutInCell="1" allowOverlap="1" wp14:anchorId="46530F7B" wp14:editId="7B85AF75">
                      <wp:simplePos x="0" y="0"/>
                      <wp:positionH relativeFrom="margin">
                        <wp:posOffset>1449070</wp:posOffset>
                      </wp:positionH>
                      <wp:positionV relativeFrom="paragraph">
                        <wp:posOffset>1270</wp:posOffset>
                      </wp:positionV>
                      <wp:extent cx="987425" cy="2087880"/>
                      <wp:effectExtent l="1270" t="1270" r="1905" b="4445"/>
                      <wp:wrapNone/>
                      <wp:docPr id="22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7425" cy="2087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0052D" w:rsidRDefault="00B0052D">
                                  <w:pPr>
                                    <w:pStyle w:val="Bodytext7"/>
                                    <w:shd w:val="clear" w:color="auto" w:fill="auto"/>
                                    <w:spacing w:before="0" w:line="274" w:lineRule="exact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27" type="#_x0000_t202" style="position:absolute;margin-left:114.1pt;margin-top:.1pt;width:77.75pt;height:164.4pt;z-index:25165312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" filled="f" stroked="f">
                      <v:textbox style="mso-fit-shape-to-text:t" inset="0,0,0,0">
                        <w:txbxContent>
                          <w:p w:rsidR="00B0052D" w:rsidRDefault="00B0052D">
                            <w:pPr>
                              <w:pStyle w:val="Bodytext7"/>
                              <w:shd w:val="clear" w:color="auto" w:fill="auto"/>
                              <w:spacing w:before="0" w:line="274" w:lineRule="exact"/>
                              <w:jc w:val="cente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9496C">
              <w:rPr>
                <w:noProof/>
                <w:sz w:val="22"/>
                <w:szCs w:val="28"/>
                <w:lang w:bidi="ar-SA"/>
              </w:rPr>
              <mc:AlternateContent>
                <mc:Choice Requires="wps">
                  <w:drawing>
                    <wp:anchor distT="0" distB="0" distL="63500" distR="63500" simplePos="0" relativeHeight="251655168" behindDoc="0" locked="0" layoutInCell="1" allowOverlap="1" wp14:anchorId="52A90A2C" wp14:editId="39F81EC3">
                      <wp:simplePos x="0" y="0"/>
                      <wp:positionH relativeFrom="margin">
                        <wp:posOffset>3602990</wp:posOffset>
                      </wp:positionH>
                      <wp:positionV relativeFrom="paragraph">
                        <wp:posOffset>1270</wp:posOffset>
                      </wp:positionV>
                      <wp:extent cx="2418715" cy="2435860"/>
                      <wp:effectExtent l="2540" t="1270" r="0" b="0"/>
                      <wp:wrapNone/>
                      <wp:docPr id="20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8715" cy="2435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0052D" w:rsidRDefault="00B0052D">
                                  <w:pPr>
                                    <w:pStyle w:val="Bodytext7"/>
                                    <w:shd w:val="clear" w:color="auto" w:fill="auto"/>
                                    <w:spacing w:before="0" w:line="274" w:lineRule="exact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8" type="#_x0000_t202" style="position:absolute;margin-left:283.7pt;margin-top:.1pt;width:190.45pt;height:191.8pt;z-index:2516551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EtLsgIAALM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" filled="f" stroked="f">
                      <v:textbox style="mso-fit-shape-to-text:t" inset="0,0,0,0">
                        <w:txbxContent>
                          <w:p w:rsidR="00B0052D" w:rsidRDefault="00B0052D">
                            <w:pPr>
                              <w:pStyle w:val="Bodytext7"/>
                              <w:shd w:val="clear" w:color="auto" w:fill="auto"/>
                              <w:spacing w:before="0" w:line="274" w:lineRule="exact"/>
                              <w:jc w:val="cente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9496C">
              <w:rPr>
                <w:noProof/>
                <w:sz w:val="22"/>
                <w:szCs w:val="28"/>
                <w:lang w:bidi="ar-SA"/>
              </w:rPr>
              <mc:AlternateContent>
                <mc:Choice Requires="wps">
                  <w:drawing>
                    <wp:anchor distT="0" distB="0" distL="63500" distR="63500" simplePos="0" relativeHeight="251656192" behindDoc="0" locked="0" layoutInCell="1" allowOverlap="1" wp14:anchorId="7EC10470" wp14:editId="4DD44894">
                      <wp:simplePos x="0" y="0"/>
                      <wp:positionH relativeFrom="margin">
                        <wp:posOffset>6112510</wp:posOffset>
                      </wp:positionH>
                      <wp:positionV relativeFrom="paragraph">
                        <wp:posOffset>1270</wp:posOffset>
                      </wp:positionV>
                      <wp:extent cx="2112010" cy="2435860"/>
                      <wp:effectExtent l="0" t="1270" r="0" b="635"/>
                      <wp:wrapNone/>
                      <wp:docPr id="19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12010" cy="2435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0052D" w:rsidRDefault="00B0052D">
                                  <w:pPr>
                                    <w:pStyle w:val="Bodytext7"/>
                                    <w:shd w:val="clear" w:color="auto" w:fill="auto"/>
                                    <w:spacing w:before="0" w:line="274" w:lineRule="exact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29" type="#_x0000_t202" style="position:absolute;margin-left:481.3pt;margin-top:.1pt;width:166.3pt;height:191.8pt;z-index:2516561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" filled="f" stroked="f">
                      <v:textbox style="mso-fit-shape-to-text:t" inset="0,0,0,0">
                        <w:txbxContent>
                          <w:p w:rsidR="00B0052D" w:rsidRDefault="00B0052D">
                            <w:pPr>
                              <w:pStyle w:val="Bodytext7"/>
                              <w:shd w:val="clear" w:color="auto" w:fill="auto"/>
                              <w:spacing w:before="0" w:line="274" w:lineRule="exact"/>
                              <w:jc w:val="cente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9496C">
              <w:rPr>
                <w:noProof/>
                <w:sz w:val="22"/>
                <w:szCs w:val="28"/>
                <w:lang w:bidi="ar-SA"/>
              </w:rPr>
              <mc:AlternateContent>
                <mc:Choice Requires="wps">
                  <w:drawing>
                    <wp:anchor distT="0" distB="0" distL="63500" distR="63500" simplePos="0" relativeHeight="251657216" behindDoc="0" locked="0" layoutInCell="1" allowOverlap="1" wp14:anchorId="63F13466" wp14:editId="377416B4">
                      <wp:simplePos x="0" y="0"/>
                      <wp:positionH relativeFrom="margin">
                        <wp:posOffset>8339455</wp:posOffset>
                      </wp:positionH>
                      <wp:positionV relativeFrom="paragraph">
                        <wp:posOffset>1270</wp:posOffset>
                      </wp:positionV>
                      <wp:extent cx="928370" cy="695960"/>
                      <wp:effectExtent l="0" t="1270" r="0" b="1905"/>
                      <wp:wrapNone/>
                      <wp:docPr id="18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8370" cy="6959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0052D" w:rsidRDefault="00B0052D" w:rsidP="00366CE3">
                                  <w:pPr>
                                    <w:pStyle w:val="Bodytext7"/>
                                    <w:shd w:val="clear" w:color="auto" w:fill="auto"/>
                                    <w:spacing w:before="0" w:line="274" w:lineRule="exact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30" type="#_x0000_t202" style="position:absolute;margin-left:656.65pt;margin-top:.1pt;width:73.1pt;height:54.8pt;z-index: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4disAIAALA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" filled="f" stroked="f">
                      <v:textbox style="mso-fit-shape-to-text:t" inset="0,0,0,0">
                        <w:txbxContent>
                          <w:p w:rsidR="00B0052D" w:rsidRDefault="00B0052D" w:rsidP="00366CE3">
                            <w:pPr>
                              <w:pStyle w:val="Bodytext7"/>
                              <w:shd w:val="clear" w:color="auto" w:fill="auto"/>
                              <w:spacing w:before="0" w:line="274" w:lineRule="exact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9496C">
              <w:rPr>
                <w:noProof/>
                <w:sz w:val="22"/>
                <w:szCs w:val="28"/>
                <w:lang w:bidi="ar-SA"/>
              </w:rPr>
              <mc:AlternateContent>
                <mc:Choice Requires="wps">
                  <w:drawing>
                    <wp:anchor distT="0" distB="0" distL="63500" distR="63500" simplePos="0" relativeHeight="251658240" behindDoc="0" locked="0" layoutInCell="1" allowOverlap="1" wp14:anchorId="7B97D592" wp14:editId="0AE94E9C">
                      <wp:simplePos x="0" y="0"/>
                      <wp:positionH relativeFrom="margin">
                        <wp:posOffset>18415</wp:posOffset>
                      </wp:positionH>
                      <wp:positionV relativeFrom="paragraph">
                        <wp:posOffset>3400425</wp:posOffset>
                      </wp:positionV>
                      <wp:extent cx="2125980" cy="402590"/>
                      <wp:effectExtent l="0" t="0" r="0" b="0"/>
                      <wp:wrapNone/>
                      <wp:docPr id="17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5980" cy="4025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0052D" w:rsidRDefault="00B0052D">
                                  <w:pPr>
                                    <w:pStyle w:val="Bodytext50"/>
                                    <w:shd w:val="clear" w:color="auto" w:fill="auto"/>
                                    <w:jc w:val="both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31" type="#_x0000_t202" style="position:absolute;margin-left:1.45pt;margin-top:267.75pt;width:167.4pt;height:31.7pt;z-index:2516582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" filled="f" stroked="f">
                      <v:textbox style="mso-fit-shape-to-text:t" inset="0,0,0,0">
                        <w:txbxContent>
                          <w:p w:rsidR="00B0052D" w:rsidRDefault="00B0052D">
                            <w:pPr>
                              <w:pStyle w:val="Bodytext50"/>
                              <w:shd w:val="clear" w:color="auto" w:fill="auto"/>
                              <w:jc w:val="both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9496C">
              <w:rPr>
                <w:noProof/>
                <w:sz w:val="22"/>
                <w:szCs w:val="28"/>
                <w:lang w:bidi="ar-SA"/>
              </w:rPr>
              <mc:AlternateContent>
                <mc:Choice Requires="wps">
                  <w:drawing>
                    <wp:anchor distT="0" distB="0" distL="63500" distR="63500" simplePos="0" relativeHeight="251659264" behindDoc="0" locked="0" layoutInCell="1" allowOverlap="1" wp14:anchorId="337960DC" wp14:editId="52859583">
                      <wp:simplePos x="0" y="0"/>
                      <wp:positionH relativeFrom="margin">
                        <wp:posOffset>6706870</wp:posOffset>
                      </wp:positionH>
                      <wp:positionV relativeFrom="paragraph">
                        <wp:posOffset>3644265</wp:posOffset>
                      </wp:positionV>
                      <wp:extent cx="1330325" cy="165100"/>
                      <wp:effectExtent l="1270" t="0" r="1905" b="1905"/>
                      <wp:wrapNone/>
                      <wp:docPr id="15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0325" cy="165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0052D" w:rsidRDefault="00B0052D">
                                  <w:pPr>
                                    <w:pStyle w:val="Bodytext50"/>
                                    <w:shd w:val="clear" w:color="auto" w:fill="auto"/>
                                    <w:spacing w:line="260" w:lineRule="exact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2" type="#_x0000_t202" style="position:absolute;margin-left:528.1pt;margin-top:286.95pt;width:104.75pt;height:13pt;z-index:25165926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" filled="f" stroked="f">
                      <v:textbox style="mso-fit-shape-to-text:t" inset="0,0,0,0">
                        <w:txbxContent>
                          <w:p w:rsidR="00B0052D" w:rsidRDefault="00B0052D">
                            <w:pPr>
                              <w:pStyle w:val="Bodytext50"/>
                              <w:shd w:val="clear" w:color="auto" w:fill="auto"/>
                              <w:spacing w:line="260" w:lineRule="exact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E85666" w:rsidRPr="00A9496C">
              <w:rPr>
                <w:rFonts w:ascii="Times New Roman" w:hAnsi="Times New Roman" w:cs="Times New Roman"/>
                <w:sz w:val="22"/>
                <w:szCs w:val="28"/>
              </w:rPr>
              <w:t xml:space="preserve">№ </w:t>
            </w:r>
            <w:proofErr w:type="gramStart"/>
            <w:r w:rsidR="00E85666" w:rsidRPr="00A9496C">
              <w:rPr>
                <w:rFonts w:ascii="Times New Roman" w:hAnsi="Times New Roman" w:cs="Times New Roman"/>
                <w:sz w:val="22"/>
                <w:szCs w:val="28"/>
              </w:rPr>
              <w:t>п</w:t>
            </w:r>
            <w:proofErr w:type="gramEnd"/>
            <w:r w:rsidR="00E85666" w:rsidRPr="00A9496C">
              <w:rPr>
                <w:rFonts w:ascii="Times New Roman" w:hAnsi="Times New Roman" w:cs="Times New Roman"/>
                <w:sz w:val="22"/>
                <w:szCs w:val="28"/>
              </w:rPr>
              <w:t>/п</w:t>
            </w:r>
          </w:p>
        </w:tc>
        <w:tc>
          <w:tcPr>
            <w:tcW w:w="2694" w:type="dxa"/>
          </w:tcPr>
          <w:p w:rsidR="00E85666" w:rsidRPr="00A9496C" w:rsidRDefault="00E85666" w:rsidP="00C8703F">
            <w:pPr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A9496C">
              <w:rPr>
                <w:rFonts w:ascii="Times New Roman" w:hAnsi="Times New Roman" w:cs="Times New Roman"/>
                <w:sz w:val="22"/>
                <w:szCs w:val="28"/>
              </w:rPr>
              <w:t>Наименование</w:t>
            </w:r>
            <w:r w:rsidRPr="00A9496C">
              <w:rPr>
                <w:rFonts w:ascii="Times New Roman" w:hAnsi="Times New Roman" w:cs="Times New Roman"/>
                <w:sz w:val="22"/>
                <w:szCs w:val="28"/>
              </w:rPr>
              <w:br/>
              <w:t>налогов, по которым предусматриваются налоговые льготы, освобождения и иные преференции</w:t>
            </w:r>
          </w:p>
        </w:tc>
        <w:tc>
          <w:tcPr>
            <w:tcW w:w="2268" w:type="dxa"/>
          </w:tcPr>
          <w:p w:rsidR="00E85666" w:rsidRPr="00A9496C" w:rsidRDefault="00D379A4" w:rsidP="00C368E4">
            <w:pPr>
              <w:pStyle w:val="Bodytext7"/>
              <w:shd w:val="clear" w:color="auto" w:fill="auto"/>
              <w:spacing w:before="0" w:line="274" w:lineRule="exact"/>
              <w:ind w:left="47"/>
              <w:jc w:val="center"/>
              <w:rPr>
                <w:szCs w:val="28"/>
              </w:rPr>
            </w:pPr>
            <w:r w:rsidRPr="00A9496C">
              <w:rPr>
                <w:noProof/>
                <w:szCs w:val="28"/>
                <w:lang w:bidi="ar-SA"/>
              </w:rPr>
              <mc:AlternateContent>
                <mc:Choice Requires="wps">
                  <w:drawing>
                    <wp:anchor distT="0" distB="0" distL="63500" distR="63500" simplePos="0" relativeHeight="251654144" behindDoc="0" locked="0" layoutInCell="1" allowOverlap="1" wp14:anchorId="69C5A844" wp14:editId="5ED52533">
                      <wp:simplePos x="0" y="0"/>
                      <wp:positionH relativeFrom="margin">
                        <wp:posOffset>-15646</wp:posOffset>
                      </wp:positionH>
                      <wp:positionV relativeFrom="paragraph">
                        <wp:posOffset>1575</wp:posOffset>
                      </wp:positionV>
                      <wp:extent cx="58521" cy="45719"/>
                      <wp:effectExtent l="0" t="0" r="17780" b="12065"/>
                      <wp:wrapNone/>
                      <wp:docPr id="21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521" cy="457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0052D" w:rsidRDefault="00B0052D" w:rsidP="00C368E4">
                                  <w:pPr>
                                    <w:pStyle w:val="Bodytext7"/>
                                    <w:shd w:val="clear" w:color="auto" w:fill="auto"/>
                                    <w:spacing w:before="0" w:line="274" w:lineRule="exact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3" type="#_x0000_t202" style="position:absolute;left:0;text-align:left;margin-left:-1.25pt;margin-top:.1pt;width:4.6pt;height:3.6pt;z-index:25165414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nfHrgIAAK8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" filled="f" stroked="f">
                      <v:textbox inset="0,0,0,0">
                        <w:txbxContent>
                          <w:p w:rsidR="00B0052D" w:rsidRDefault="00B0052D" w:rsidP="00C368E4">
                            <w:pPr>
                              <w:pStyle w:val="Bodytext7"/>
                              <w:shd w:val="clear" w:color="auto" w:fill="auto"/>
                              <w:spacing w:before="0" w:line="274" w:lineRule="exact"/>
                              <w:jc w:val="cente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E85666" w:rsidRPr="00A9496C">
              <w:rPr>
                <w:szCs w:val="28"/>
              </w:rPr>
              <w:t>Реквизиты</w:t>
            </w:r>
          </w:p>
          <w:p w:rsidR="00E85666" w:rsidRPr="00A9496C" w:rsidRDefault="00E85666" w:rsidP="0073424A">
            <w:pPr>
              <w:pStyle w:val="Bodytext7"/>
              <w:shd w:val="clear" w:color="auto" w:fill="auto"/>
              <w:spacing w:before="0" w:line="274" w:lineRule="exact"/>
              <w:jc w:val="center"/>
              <w:rPr>
                <w:szCs w:val="28"/>
              </w:rPr>
            </w:pPr>
            <w:r w:rsidRPr="00A9496C">
              <w:rPr>
                <w:szCs w:val="28"/>
              </w:rPr>
              <w:t>нормативного</w:t>
            </w:r>
          </w:p>
          <w:p w:rsidR="00E85666" w:rsidRPr="00A9496C" w:rsidRDefault="00E85666" w:rsidP="0073424A">
            <w:pPr>
              <w:pStyle w:val="Bodytext7"/>
              <w:shd w:val="clear" w:color="auto" w:fill="auto"/>
              <w:spacing w:before="0" w:line="274" w:lineRule="exact"/>
              <w:jc w:val="center"/>
              <w:rPr>
                <w:szCs w:val="28"/>
              </w:rPr>
            </w:pPr>
            <w:r w:rsidRPr="00A9496C">
              <w:rPr>
                <w:szCs w:val="28"/>
              </w:rPr>
              <w:t>правового</w:t>
            </w:r>
          </w:p>
          <w:p w:rsidR="00E85666" w:rsidRPr="00A9496C" w:rsidRDefault="00E85666" w:rsidP="0073424A">
            <w:pPr>
              <w:pStyle w:val="Bodytext7"/>
              <w:shd w:val="clear" w:color="auto" w:fill="auto"/>
              <w:spacing w:before="0" w:line="274" w:lineRule="exact"/>
              <w:jc w:val="center"/>
              <w:rPr>
                <w:szCs w:val="28"/>
              </w:rPr>
            </w:pPr>
            <w:r w:rsidRPr="00A9496C">
              <w:rPr>
                <w:szCs w:val="28"/>
              </w:rPr>
              <w:t>акта,</w:t>
            </w:r>
          </w:p>
          <w:p w:rsidR="00E85666" w:rsidRPr="00A9496C" w:rsidRDefault="00E85666" w:rsidP="0073424A">
            <w:pPr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proofErr w:type="gramStart"/>
            <w:r w:rsidRPr="00A9496C">
              <w:rPr>
                <w:rFonts w:ascii="Times New Roman" w:hAnsi="Times New Roman" w:cs="Times New Roman"/>
                <w:sz w:val="22"/>
                <w:szCs w:val="28"/>
              </w:rPr>
              <w:t>которыми</w:t>
            </w:r>
            <w:proofErr w:type="gramEnd"/>
            <w:r w:rsidRPr="00A9496C">
              <w:rPr>
                <w:rFonts w:ascii="Times New Roman" w:hAnsi="Times New Roman" w:cs="Times New Roman"/>
                <w:sz w:val="22"/>
                <w:szCs w:val="28"/>
              </w:rPr>
              <w:br/>
              <w:t>предусматриваются налоговые льготы, освобождения и иные преференции</w:t>
            </w:r>
          </w:p>
        </w:tc>
        <w:tc>
          <w:tcPr>
            <w:tcW w:w="2126" w:type="dxa"/>
          </w:tcPr>
          <w:p w:rsidR="00E85666" w:rsidRPr="00A9496C" w:rsidRDefault="00E85666" w:rsidP="0073424A">
            <w:pPr>
              <w:pStyle w:val="Bodytext7"/>
              <w:shd w:val="clear" w:color="auto" w:fill="auto"/>
              <w:spacing w:before="0" w:line="274" w:lineRule="exact"/>
              <w:jc w:val="center"/>
              <w:rPr>
                <w:szCs w:val="28"/>
              </w:rPr>
            </w:pPr>
            <w:r w:rsidRPr="00A9496C">
              <w:rPr>
                <w:szCs w:val="28"/>
              </w:rPr>
              <w:t>Категории</w:t>
            </w:r>
            <w:r w:rsidRPr="00A9496C">
              <w:rPr>
                <w:szCs w:val="28"/>
              </w:rPr>
              <w:br/>
              <w:t>плательщиков</w:t>
            </w:r>
            <w:r w:rsidRPr="00A9496C">
              <w:rPr>
                <w:szCs w:val="28"/>
              </w:rPr>
              <w:br/>
              <w:t>налогов, для</w:t>
            </w:r>
            <w:r w:rsidRPr="00A9496C">
              <w:rPr>
                <w:szCs w:val="28"/>
              </w:rPr>
              <w:br/>
              <w:t>которых</w:t>
            </w:r>
            <w:r w:rsidRPr="00A9496C">
              <w:rPr>
                <w:szCs w:val="28"/>
              </w:rPr>
              <w:br/>
            </w:r>
            <w:proofErr w:type="gramStart"/>
            <w:r w:rsidRPr="00A9496C">
              <w:rPr>
                <w:szCs w:val="28"/>
              </w:rPr>
              <w:t>предусмотрен</w:t>
            </w:r>
            <w:proofErr w:type="gramEnd"/>
            <w:r w:rsidRPr="00A9496C">
              <w:rPr>
                <w:szCs w:val="28"/>
              </w:rPr>
              <w:br/>
              <w:t>ы налоговые</w:t>
            </w:r>
            <w:r w:rsidRPr="00A9496C">
              <w:rPr>
                <w:szCs w:val="28"/>
              </w:rPr>
              <w:br/>
              <w:t>льготы,</w:t>
            </w:r>
            <w:r w:rsidRPr="00A9496C">
              <w:rPr>
                <w:szCs w:val="28"/>
              </w:rPr>
              <w:br/>
              <w:t>освобождения</w:t>
            </w:r>
            <w:r w:rsidRPr="00A9496C">
              <w:rPr>
                <w:szCs w:val="28"/>
              </w:rPr>
              <w:br/>
              <w:t>и иные</w:t>
            </w:r>
            <w:r w:rsidRPr="00A9496C">
              <w:rPr>
                <w:szCs w:val="28"/>
              </w:rPr>
              <w:br/>
              <w:t>преференции</w:t>
            </w:r>
          </w:p>
          <w:p w:rsidR="00E85666" w:rsidRPr="00A9496C" w:rsidRDefault="00E85666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3041" w:type="dxa"/>
          </w:tcPr>
          <w:p w:rsidR="00E85666" w:rsidRPr="00A9496C" w:rsidRDefault="00E85666" w:rsidP="0073424A">
            <w:pPr>
              <w:pStyle w:val="Bodytext7"/>
              <w:shd w:val="clear" w:color="auto" w:fill="auto"/>
              <w:spacing w:before="0" w:line="274" w:lineRule="exact"/>
              <w:jc w:val="center"/>
              <w:rPr>
                <w:szCs w:val="28"/>
              </w:rPr>
            </w:pPr>
            <w:r w:rsidRPr="00A9496C">
              <w:rPr>
                <w:szCs w:val="28"/>
              </w:rPr>
              <w:t>Наименование муниципальной</w:t>
            </w:r>
            <w:r w:rsidRPr="00A9496C">
              <w:rPr>
                <w:szCs w:val="28"/>
              </w:rPr>
              <w:br/>
              <w:t xml:space="preserve">программы </w:t>
            </w:r>
            <w:r w:rsidR="003A0C9D" w:rsidRPr="00A9496C">
              <w:rPr>
                <w:szCs w:val="28"/>
              </w:rPr>
              <w:t>Кеслеровского</w:t>
            </w:r>
            <w:r w:rsidRPr="00A9496C">
              <w:rPr>
                <w:szCs w:val="28"/>
              </w:rPr>
              <w:t xml:space="preserve"> сельского поселения Крымского района, определяющих цели</w:t>
            </w:r>
            <w:r w:rsidRPr="00A9496C">
              <w:rPr>
                <w:szCs w:val="28"/>
              </w:rPr>
              <w:br/>
              <w:t>социально-экономической политики</w:t>
            </w:r>
            <w:r w:rsidRPr="00A9496C">
              <w:rPr>
                <w:szCs w:val="28"/>
              </w:rPr>
              <w:br/>
            </w:r>
            <w:r w:rsidR="003A0C9D" w:rsidRPr="00A9496C">
              <w:rPr>
                <w:szCs w:val="28"/>
              </w:rPr>
              <w:t>Кеслеровского</w:t>
            </w:r>
            <w:r w:rsidRPr="00A9496C">
              <w:rPr>
                <w:szCs w:val="28"/>
              </w:rPr>
              <w:t xml:space="preserve"> сельского поселения Крымского района, не</w:t>
            </w:r>
            <w:r w:rsidRPr="00A9496C">
              <w:rPr>
                <w:szCs w:val="28"/>
              </w:rPr>
              <w:br/>
              <w:t>относящиеся к муниципальным</w:t>
            </w:r>
            <w:r w:rsidRPr="00A9496C">
              <w:rPr>
                <w:szCs w:val="28"/>
              </w:rPr>
              <w:br/>
              <w:t xml:space="preserve">программам </w:t>
            </w:r>
            <w:r w:rsidR="003A0C9D" w:rsidRPr="00A9496C">
              <w:rPr>
                <w:szCs w:val="28"/>
              </w:rPr>
              <w:t>Кеслеровского</w:t>
            </w:r>
            <w:r w:rsidRPr="00A9496C">
              <w:rPr>
                <w:szCs w:val="28"/>
              </w:rPr>
              <w:t xml:space="preserve"> сельского поселения Крымского района, в </w:t>
            </w:r>
            <w:proofErr w:type="gramStart"/>
            <w:r w:rsidRPr="00A9496C">
              <w:rPr>
                <w:szCs w:val="28"/>
              </w:rPr>
              <w:t>целях</w:t>
            </w:r>
            <w:proofErr w:type="gramEnd"/>
            <w:r w:rsidRPr="00A9496C">
              <w:rPr>
                <w:szCs w:val="28"/>
              </w:rPr>
              <w:t xml:space="preserve"> реализации которых</w:t>
            </w:r>
            <w:r w:rsidRPr="00A9496C">
              <w:rPr>
                <w:szCs w:val="28"/>
              </w:rPr>
              <w:br/>
              <w:t>предоставляются налоговые льготы,</w:t>
            </w:r>
            <w:r w:rsidRPr="00A9496C">
              <w:rPr>
                <w:szCs w:val="28"/>
              </w:rPr>
              <w:br/>
              <w:t>освобождения и иные преференции</w:t>
            </w:r>
            <w:r w:rsidRPr="00A9496C">
              <w:rPr>
                <w:szCs w:val="28"/>
              </w:rPr>
              <w:br/>
              <w:t>для плательщиков налогов</w:t>
            </w:r>
          </w:p>
          <w:p w:rsidR="00E85666" w:rsidRPr="00A9496C" w:rsidRDefault="00E85666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2101" w:type="dxa"/>
          </w:tcPr>
          <w:p w:rsidR="00E85666" w:rsidRPr="00A9496C" w:rsidRDefault="00E85666" w:rsidP="003A0C9D">
            <w:pPr>
              <w:pStyle w:val="Bodytext7"/>
              <w:shd w:val="clear" w:color="auto" w:fill="auto"/>
              <w:spacing w:before="0" w:line="274" w:lineRule="exact"/>
              <w:jc w:val="center"/>
              <w:rPr>
                <w:szCs w:val="28"/>
              </w:rPr>
            </w:pPr>
            <w:r w:rsidRPr="00A9496C">
              <w:rPr>
                <w:szCs w:val="28"/>
              </w:rPr>
              <w:t>Наименование целей</w:t>
            </w:r>
            <w:r w:rsidRPr="00A9496C">
              <w:rPr>
                <w:szCs w:val="28"/>
              </w:rPr>
              <w:br/>
              <w:t>социально-экономической</w:t>
            </w:r>
            <w:r w:rsidRPr="00A9496C">
              <w:rPr>
                <w:szCs w:val="28"/>
              </w:rPr>
              <w:br/>
              <w:t xml:space="preserve">политики </w:t>
            </w:r>
            <w:r w:rsidR="003A0C9D" w:rsidRPr="00A9496C">
              <w:rPr>
                <w:szCs w:val="28"/>
              </w:rPr>
              <w:t>Кеслеровского</w:t>
            </w:r>
            <w:r w:rsidRPr="00A9496C">
              <w:rPr>
                <w:szCs w:val="28"/>
              </w:rPr>
              <w:t xml:space="preserve"> сельского поселения Крымского района</w:t>
            </w:r>
            <w:r w:rsidR="00C8703F" w:rsidRPr="00A9496C">
              <w:rPr>
                <w:szCs w:val="28"/>
              </w:rPr>
              <w:t xml:space="preserve">, </w:t>
            </w:r>
            <w:r w:rsidRPr="00A9496C">
              <w:rPr>
                <w:szCs w:val="28"/>
              </w:rPr>
              <w:t>не</w:t>
            </w:r>
            <w:r w:rsidRPr="00A9496C">
              <w:rPr>
                <w:szCs w:val="28"/>
              </w:rPr>
              <w:br/>
              <w:t>относящиеся к муниципальным</w:t>
            </w:r>
            <w:r w:rsidRPr="00A9496C">
              <w:rPr>
                <w:szCs w:val="28"/>
              </w:rPr>
              <w:br/>
              <w:t xml:space="preserve">программам </w:t>
            </w:r>
            <w:r w:rsidR="003A0C9D" w:rsidRPr="00A9496C">
              <w:rPr>
                <w:szCs w:val="28"/>
              </w:rPr>
              <w:t>Кеслеровского</w:t>
            </w:r>
            <w:r w:rsidRPr="00A9496C">
              <w:rPr>
                <w:szCs w:val="28"/>
              </w:rPr>
              <w:t xml:space="preserve"> сельского поселения Крымского района, в </w:t>
            </w:r>
            <w:proofErr w:type="gramStart"/>
            <w:r w:rsidRPr="00A9496C">
              <w:rPr>
                <w:szCs w:val="28"/>
              </w:rPr>
              <w:t>целях</w:t>
            </w:r>
            <w:proofErr w:type="gramEnd"/>
            <w:r w:rsidRPr="00A9496C">
              <w:rPr>
                <w:szCs w:val="28"/>
              </w:rPr>
              <w:br/>
              <w:t>реализации которых</w:t>
            </w:r>
            <w:r w:rsidRPr="00A9496C">
              <w:rPr>
                <w:szCs w:val="28"/>
              </w:rPr>
              <w:br/>
              <w:t>предоставляются налоговые</w:t>
            </w:r>
            <w:r w:rsidRPr="00A9496C">
              <w:rPr>
                <w:szCs w:val="28"/>
              </w:rPr>
              <w:br/>
              <w:t>льготы, освобождения и иные</w:t>
            </w:r>
            <w:r w:rsidRPr="00A9496C">
              <w:rPr>
                <w:szCs w:val="28"/>
              </w:rPr>
              <w:br/>
              <w:t>преференции для плательщиков</w:t>
            </w:r>
            <w:r w:rsidRPr="00A9496C">
              <w:rPr>
                <w:szCs w:val="28"/>
              </w:rPr>
              <w:br/>
              <w:t>налогов</w:t>
            </w:r>
          </w:p>
        </w:tc>
        <w:tc>
          <w:tcPr>
            <w:tcW w:w="2076" w:type="dxa"/>
          </w:tcPr>
          <w:p w:rsidR="00E85666" w:rsidRPr="00A9496C" w:rsidRDefault="00E85666" w:rsidP="0073424A">
            <w:pPr>
              <w:pStyle w:val="Bodytext7"/>
              <w:shd w:val="clear" w:color="auto" w:fill="auto"/>
              <w:spacing w:before="0" w:line="274" w:lineRule="exact"/>
              <w:jc w:val="center"/>
              <w:rPr>
                <w:szCs w:val="28"/>
              </w:rPr>
            </w:pPr>
            <w:r w:rsidRPr="00A9496C">
              <w:rPr>
                <w:szCs w:val="28"/>
              </w:rPr>
              <w:t>Наименовани</w:t>
            </w:r>
            <w:r w:rsidR="00C8703F" w:rsidRPr="00A9496C">
              <w:rPr>
                <w:szCs w:val="28"/>
              </w:rPr>
              <w:t>е</w:t>
            </w:r>
            <w:r w:rsidR="00C8703F" w:rsidRPr="00A9496C">
              <w:rPr>
                <w:szCs w:val="28"/>
              </w:rPr>
              <w:br/>
            </w:r>
            <w:r w:rsidRPr="00A9496C">
              <w:rPr>
                <w:szCs w:val="28"/>
              </w:rPr>
              <w:t>куратора</w:t>
            </w:r>
            <w:r w:rsidRPr="00A9496C">
              <w:rPr>
                <w:szCs w:val="28"/>
              </w:rPr>
              <w:br/>
              <w:t>налогового</w:t>
            </w:r>
            <w:r w:rsidRPr="00A9496C">
              <w:rPr>
                <w:szCs w:val="28"/>
              </w:rPr>
              <w:br/>
              <w:t>расхода</w:t>
            </w:r>
          </w:p>
          <w:p w:rsidR="00E85666" w:rsidRPr="00A9496C" w:rsidRDefault="00E85666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903684" w:rsidRPr="00A9496C" w:rsidRDefault="00903684">
            <w:pPr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</w:tr>
      <w:tr w:rsidR="00E85666" w:rsidRPr="00A9496C" w:rsidTr="00903684">
        <w:trPr>
          <w:trHeight w:val="352"/>
        </w:trPr>
        <w:tc>
          <w:tcPr>
            <w:tcW w:w="562" w:type="dxa"/>
          </w:tcPr>
          <w:p w:rsidR="00903684" w:rsidRPr="00A9496C" w:rsidRDefault="00177A89" w:rsidP="00177A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49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694" w:type="dxa"/>
          </w:tcPr>
          <w:p w:rsidR="00E85666" w:rsidRPr="00A9496C" w:rsidRDefault="00BD3E52" w:rsidP="00177A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49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E85666" w:rsidRPr="00A9496C" w:rsidRDefault="00177A89" w:rsidP="00177A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496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C8703F" w:rsidRPr="00A9496C" w:rsidRDefault="00177A89" w:rsidP="00C368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496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41" w:type="dxa"/>
          </w:tcPr>
          <w:p w:rsidR="00E85666" w:rsidRPr="00A9496C" w:rsidRDefault="008B7B13" w:rsidP="00177A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496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01" w:type="dxa"/>
          </w:tcPr>
          <w:p w:rsidR="00E85666" w:rsidRPr="00A9496C" w:rsidRDefault="00177A89" w:rsidP="00177A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496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76" w:type="dxa"/>
          </w:tcPr>
          <w:p w:rsidR="00E85666" w:rsidRPr="00A9496C" w:rsidRDefault="00177A89" w:rsidP="00177A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496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D3E52" w:rsidRPr="00A9496C" w:rsidTr="00903684">
        <w:trPr>
          <w:trHeight w:val="352"/>
        </w:trPr>
        <w:tc>
          <w:tcPr>
            <w:tcW w:w="562" w:type="dxa"/>
          </w:tcPr>
          <w:p w:rsidR="00BD3E52" w:rsidRPr="00A9496C" w:rsidRDefault="008B7B13" w:rsidP="00177A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496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77A89" w:rsidRPr="00A949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4" w:type="dxa"/>
          </w:tcPr>
          <w:p w:rsidR="00BD3E52" w:rsidRPr="00A9496C" w:rsidRDefault="00BD3E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D3E52" w:rsidRPr="00A9496C" w:rsidRDefault="00BD3E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D3E52" w:rsidRPr="00A9496C" w:rsidRDefault="00BD3E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1" w:type="dxa"/>
          </w:tcPr>
          <w:p w:rsidR="00BD3E52" w:rsidRPr="00A9496C" w:rsidRDefault="00BD3E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1" w:type="dxa"/>
          </w:tcPr>
          <w:p w:rsidR="00BD3E52" w:rsidRPr="00A9496C" w:rsidRDefault="00BD3E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6" w:type="dxa"/>
          </w:tcPr>
          <w:p w:rsidR="00BD3E52" w:rsidRPr="00A9496C" w:rsidRDefault="00BD3E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A025F" w:rsidRPr="00A9496C" w:rsidRDefault="004A025F">
      <w:pPr>
        <w:rPr>
          <w:sz w:val="28"/>
          <w:szCs w:val="28"/>
        </w:rPr>
        <w:sectPr w:rsidR="004A025F" w:rsidRPr="00A9496C" w:rsidSect="00BD378F">
          <w:headerReference w:type="even" r:id="rId16"/>
          <w:headerReference w:type="default" r:id="rId17"/>
          <w:pgSz w:w="16840" w:h="11900" w:orient="landscape"/>
          <w:pgMar w:top="896" w:right="624" w:bottom="896" w:left="1338" w:header="0" w:footer="3" w:gutter="0"/>
          <w:cols w:space="720"/>
          <w:noEndnote/>
          <w:docGrid w:linePitch="360"/>
        </w:sectPr>
      </w:pPr>
    </w:p>
    <w:p w:rsidR="004A025F" w:rsidRPr="00A9496C" w:rsidRDefault="00DE140A" w:rsidP="00E65B1B">
      <w:pPr>
        <w:pStyle w:val="Bodytext50"/>
        <w:shd w:val="clear" w:color="auto" w:fill="auto"/>
        <w:spacing w:line="240" w:lineRule="auto"/>
        <w:ind w:left="6780"/>
        <w:rPr>
          <w:sz w:val="28"/>
          <w:szCs w:val="28"/>
        </w:rPr>
      </w:pPr>
      <w:r w:rsidRPr="00A9496C">
        <w:rPr>
          <w:sz w:val="28"/>
          <w:szCs w:val="28"/>
        </w:rPr>
        <w:lastRenderedPageBreak/>
        <w:t>Приложение № 2</w:t>
      </w:r>
    </w:p>
    <w:p w:rsidR="004A025F" w:rsidRPr="00A9496C" w:rsidRDefault="00DE140A" w:rsidP="001D438C">
      <w:pPr>
        <w:pStyle w:val="Bodytext50"/>
        <w:shd w:val="clear" w:color="auto" w:fill="auto"/>
        <w:spacing w:line="240" w:lineRule="auto"/>
        <w:ind w:left="5680"/>
        <w:jc w:val="right"/>
        <w:rPr>
          <w:sz w:val="28"/>
          <w:szCs w:val="28"/>
        </w:rPr>
      </w:pPr>
      <w:r w:rsidRPr="00A9496C">
        <w:rPr>
          <w:sz w:val="28"/>
          <w:szCs w:val="28"/>
        </w:rPr>
        <w:t xml:space="preserve">к Порядку формирования перечня налоговых расходов </w:t>
      </w:r>
      <w:r w:rsidR="003A0C9D" w:rsidRPr="00A9496C">
        <w:rPr>
          <w:sz w:val="28"/>
          <w:szCs w:val="28"/>
        </w:rPr>
        <w:t xml:space="preserve">Кеслеровского </w:t>
      </w:r>
      <w:r w:rsidR="00D210CF" w:rsidRPr="00A9496C">
        <w:rPr>
          <w:sz w:val="28"/>
          <w:szCs w:val="28"/>
        </w:rPr>
        <w:t xml:space="preserve">сельского поселения Крымского района </w:t>
      </w:r>
      <w:r w:rsidRPr="00A9496C">
        <w:rPr>
          <w:sz w:val="28"/>
          <w:szCs w:val="28"/>
        </w:rPr>
        <w:t xml:space="preserve">и оценки налоговых расходов </w:t>
      </w:r>
      <w:r w:rsidR="003A0C9D" w:rsidRPr="00A9496C">
        <w:rPr>
          <w:sz w:val="28"/>
          <w:szCs w:val="28"/>
        </w:rPr>
        <w:t>Кеслеровского</w:t>
      </w:r>
      <w:r w:rsidR="00D210CF" w:rsidRPr="00A9496C">
        <w:rPr>
          <w:sz w:val="28"/>
          <w:szCs w:val="28"/>
        </w:rPr>
        <w:t xml:space="preserve"> сельского поселения Крымского района </w:t>
      </w:r>
    </w:p>
    <w:p w:rsidR="001D438C" w:rsidRDefault="001D438C">
      <w:pPr>
        <w:pStyle w:val="Bodytext50"/>
        <w:shd w:val="clear" w:color="auto" w:fill="auto"/>
        <w:spacing w:line="313" w:lineRule="exact"/>
        <w:ind w:right="340"/>
        <w:jc w:val="center"/>
        <w:rPr>
          <w:sz w:val="28"/>
          <w:szCs w:val="28"/>
        </w:rPr>
      </w:pPr>
    </w:p>
    <w:p w:rsidR="004A025F" w:rsidRPr="00A9496C" w:rsidRDefault="00DE140A">
      <w:pPr>
        <w:pStyle w:val="Bodytext50"/>
        <w:shd w:val="clear" w:color="auto" w:fill="auto"/>
        <w:spacing w:line="313" w:lineRule="exact"/>
        <w:ind w:right="340"/>
        <w:jc w:val="center"/>
        <w:rPr>
          <w:sz w:val="28"/>
          <w:szCs w:val="28"/>
        </w:rPr>
      </w:pPr>
      <w:r w:rsidRPr="00A9496C">
        <w:rPr>
          <w:sz w:val="28"/>
          <w:szCs w:val="28"/>
        </w:rPr>
        <w:t>ПЕРЕЧЕНЬ</w:t>
      </w:r>
    </w:p>
    <w:p w:rsidR="004A025F" w:rsidRPr="00A9496C" w:rsidRDefault="00DE140A" w:rsidP="00B94572">
      <w:pPr>
        <w:pStyle w:val="Bodytext50"/>
        <w:shd w:val="clear" w:color="auto" w:fill="auto"/>
        <w:spacing w:line="313" w:lineRule="exact"/>
        <w:jc w:val="center"/>
        <w:rPr>
          <w:sz w:val="28"/>
          <w:szCs w:val="28"/>
        </w:rPr>
      </w:pPr>
      <w:r w:rsidRPr="00A9496C">
        <w:rPr>
          <w:sz w:val="28"/>
          <w:szCs w:val="28"/>
        </w:rPr>
        <w:t>показателей для проведения оценки налоговых расходов</w:t>
      </w:r>
      <w:r w:rsidRPr="00A9496C">
        <w:rPr>
          <w:sz w:val="28"/>
          <w:szCs w:val="28"/>
        </w:rPr>
        <w:br/>
      </w:r>
      <w:r w:rsidR="003A0C9D" w:rsidRPr="00A9496C">
        <w:rPr>
          <w:sz w:val="28"/>
          <w:szCs w:val="28"/>
        </w:rPr>
        <w:t>Кеслеровского</w:t>
      </w:r>
      <w:r w:rsidR="00BF1816" w:rsidRPr="00A9496C">
        <w:rPr>
          <w:sz w:val="28"/>
          <w:szCs w:val="28"/>
        </w:rPr>
        <w:t xml:space="preserve"> сельского поселения Крымского района</w:t>
      </w:r>
    </w:p>
    <w:p w:rsidR="00903684" w:rsidRPr="00A9496C" w:rsidRDefault="00903684" w:rsidP="00C8703F">
      <w:pPr>
        <w:pStyle w:val="Bodytext50"/>
        <w:shd w:val="clear" w:color="auto" w:fill="auto"/>
        <w:spacing w:line="313" w:lineRule="exact"/>
        <w:ind w:right="340"/>
        <w:jc w:val="center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5"/>
        <w:gridCol w:w="11"/>
        <w:gridCol w:w="5569"/>
        <w:gridCol w:w="3209"/>
      </w:tblGrid>
      <w:tr w:rsidR="00903684" w:rsidRPr="00A9496C" w:rsidTr="000D7DB4">
        <w:tc>
          <w:tcPr>
            <w:tcW w:w="907" w:type="dxa"/>
            <w:gridSpan w:val="2"/>
          </w:tcPr>
          <w:p w:rsidR="00903684" w:rsidRPr="00A9496C" w:rsidRDefault="00903684" w:rsidP="00C8703F">
            <w:pPr>
              <w:pStyle w:val="Bodytext50"/>
              <w:shd w:val="clear" w:color="auto" w:fill="auto"/>
              <w:spacing w:line="313" w:lineRule="exact"/>
              <w:ind w:right="340"/>
              <w:jc w:val="center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№ </w:t>
            </w:r>
            <w:proofErr w:type="gramStart"/>
            <w:r w:rsidRPr="00A9496C">
              <w:rPr>
                <w:rStyle w:val="Bodytext213pt"/>
                <w:sz w:val="28"/>
                <w:szCs w:val="28"/>
              </w:rPr>
              <w:t>п</w:t>
            </w:r>
            <w:proofErr w:type="gramEnd"/>
            <w:r w:rsidRPr="00A9496C">
              <w:rPr>
                <w:rStyle w:val="Bodytext213pt"/>
                <w:sz w:val="28"/>
                <w:szCs w:val="28"/>
              </w:rPr>
              <w:t>/п</w:t>
            </w:r>
          </w:p>
        </w:tc>
        <w:tc>
          <w:tcPr>
            <w:tcW w:w="5734" w:type="dxa"/>
          </w:tcPr>
          <w:p w:rsidR="00903684" w:rsidRPr="00A9496C" w:rsidRDefault="00903684" w:rsidP="00C8703F">
            <w:pPr>
              <w:pStyle w:val="Bodytext50"/>
              <w:shd w:val="clear" w:color="auto" w:fill="auto"/>
              <w:spacing w:line="313" w:lineRule="exact"/>
              <w:ind w:right="340"/>
              <w:jc w:val="center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Предоставляемая информация</w:t>
            </w:r>
          </w:p>
        </w:tc>
        <w:tc>
          <w:tcPr>
            <w:tcW w:w="3320" w:type="dxa"/>
          </w:tcPr>
          <w:p w:rsidR="00903684" w:rsidRPr="00A9496C" w:rsidRDefault="00903684" w:rsidP="00C8703F">
            <w:pPr>
              <w:pStyle w:val="Bodytext50"/>
              <w:shd w:val="clear" w:color="auto" w:fill="auto"/>
              <w:spacing w:line="313" w:lineRule="exact"/>
              <w:ind w:right="340"/>
              <w:jc w:val="center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Источник данных</w:t>
            </w:r>
          </w:p>
        </w:tc>
      </w:tr>
      <w:tr w:rsidR="00903684" w:rsidRPr="00A9496C" w:rsidTr="000D7DB4">
        <w:tc>
          <w:tcPr>
            <w:tcW w:w="907" w:type="dxa"/>
            <w:gridSpan w:val="2"/>
          </w:tcPr>
          <w:p w:rsidR="00903684" w:rsidRPr="00A9496C" w:rsidRDefault="00903684" w:rsidP="00C8703F">
            <w:pPr>
              <w:pStyle w:val="Bodytext50"/>
              <w:shd w:val="clear" w:color="auto" w:fill="auto"/>
              <w:spacing w:line="313" w:lineRule="exact"/>
              <w:ind w:right="340"/>
              <w:jc w:val="center"/>
              <w:rPr>
                <w:sz w:val="28"/>
                <w:szCs w:val="28"/>
              </w:rPr>
            </w:pPr>
            <w:r w:rsidRPr="00A9496C">
              <w:rPr>
                <w:sz w:val="28"/>
                <w:szCs w:val="28"/>
              </w:rPr>
              <w:t>1</w:t>
            </w:r>
          </w:p>
        </w:tc>
        <w:tc>
          <w:tcPr>
            <w:tcW w:w="5734" w:type="dxa"/>
          </w:tcPr>
          <w:p w:rsidR="00903684" w:rsidRPr="00A9496C" w:rsidRDefault="00903684" w:rsidP="00C8703F">
            <w:pPr>
              <w:pStyle w:val="Bodytext50"/>
              <w:shd w:val="clear" w:color="auto" w:fill="auto"/>
              <w:spacing w:line="313" w:lineRule="exact"/>
              <w:ind w:right="340"/>
              <w:jc w:val="center"/>
              <w:rPr>
                <w:sz w:val="28"/>
                <w:szCs w:val="28"/>
              </w:rPr>
            </w:pPr>
            <w:r w:rsidRPr="00A9496C">
              <w:rPr>
                <w:sz w:val="28"/>
                <w:szCs w:val="28"/>
              </w:rPr>
              <w:t>2</w:t>
            </w:r>
          </w:p>
        </w:tc>
        <w:tc>
          <w:tcPr>
            <w:tcW w:w="3320" w:type="dxa"/>
          </w:tcPr>
          <w:p w:rsidR="00903684" w:rsidRPr="00A9496C" w:rsidRDefault="00903684" w:rsidP="00C8703F">
            <w:pPr>
              <w:pStyle w:val="Bodytext50"/>
              <w:shd w:val="clear" w:color="auto" w:fill="auto"/>
              <w:spacing w:line="313" w:lineRule="exact"/>
              <w:ind w:right="340"/>
              <w:jc w:val="center"/>
              <w:rPr>
                <w:sz w:val="28"/>
                <w:szCs w:val="28"/>
              </w:rPr>
            </w:pPr>
            <w:r w:rsidRPr="00A9496C">
              <w:rPr>
                <w:sz w:val="28"/>
                <w:szCs w:val="28"/>
              </w:rPr>
              <w:t>3</w:t>
            </w:r>
          </w:p>
        </w:tc>
      </w:tr>
      <w:tr w:rsidR="000D7DB4" w:rsidRPr="00A9496C" w:rsidTr="000D7DB4">
        <w:tc>
          <w:tcPr>
            <w:tcW w:w="9961" w:type="dxa"/>
            <w:gridSpan w:val="4"/>
            <w:vAlign w:val="bottom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firstLine="0"/>
              <w:jc w:val="center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1. Нормативные характеристики налогового расхода</w:t>
            </w:r>
          </w:p>
        </w:tc>
      </w:tr>
      <w:tr w:rsidR="000D7DB4" w:rsidRPr="00A9496C" w:rsidTr="000D7DB4">
        <w:tc>
          <w:tcPr>
            <w:tcW w:w="907" w:type="dxa"/>
            <w:gridSpan w:val="2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22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1.</w:t>
            </w:r>
          </w:p>
        </w:tc>
        <w:tc>
          <w:tcPr>
            <w:tcW w:w="5734" w:type="dxa"/>
            <w:vAlign w:val="bottom"/>
          </w:tcPr>
          <w:p w:rsidR="000D7DB4" w:rsidRPr="00A9496C" w:rsidRDefault="000D7DB4" w:rsidP="003A0C9D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Нормативные правовые акты </w:t>
            </w:r>
            <w:r w:rsidRPr="00A9496C">
              <w:rPr>
                <w:sz w:val="28"/>
                <w:szCs w:val="28"/>
              </w:rPr>
              <w:t xml:space="preserve"> </w:t>
            </w:r>
            <w:r w:rsidR="003A0C9D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>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3320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22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2.</w:t>
            </w:r>
          </w:p>
        </w:tc>
        <w:tc>
          <w:tcPr>
            <w:tcW w:w="5745" w:type="dxa"/>
            <w:gridSpan w:val="2"/>
            <w:vAlign w:val="center"/>
          </w:tcPr>
          <w:p w:rsidR="000D7DB4" w:rsidRPr="00A9496C" w:rsidRDefault="000D7DB4" w:rsidP="008671E1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Условия предоставления налоговых льгот, освобождений и иных преференций для плательщиков налогов, установленные нормативными правовыми актами </w:t>
            </w:r>
            <w:r w:rsidRPr="00A9496C">
              <w:rPr>
                <w:sz w:val="28"/>
                <w:szCs w:val="28"/>
              </w:rPr>
              <w:t xml:space="preserve"> </w:t>
            </w:r>
            <w:r w:rsidR="008671E1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 xml:space="preserve"> </w:t>
            </w:r>
          </w:p>
        </w:tc>
        <w:tc>
          <w:tcPr>
            <w:tcW w:w="3320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17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22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3.</w:t>
            </w:r>
          </w:p>
        </w:tc>
        <w:tc>
          <w:tcPr>
            <w:tcW w:w="5745" w:type="dxa"/>
            <w:gridSpan w:val="2"/>
            <w:vAlign w:val="bottom"/>
          </w:tcPr>
          <w:p w:rsidR="000D7DB4" w:rsidRPr="00A9496C" w:rsidRDefault="000D7DB4" w:rsidP="008671E1">
            <w:pPr>
              <w:pStyle w:val="Bodytext20"/>
              <w:shd w:val="clear" w:color="auto" w:fill="auto"/>
              <w:spacing w:after="0" w:line="317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Целевая категория плательщиков налогов, для которых предусмотрены налоговые льготы, освобождения и иные преференции, установленные нормативными правовыми актами </w:t>
            </w:r>
            <w:r w:rsidRPr="00A9496C">
              <w:rPr>
                <w:sz w:val="28"/>
                <w:szCs w:val="28"/>
              </w:rPr>
              <w:t xml:space="preserve"> </w:t>
            </w:r>
            <w:r w:rsidR="008671E1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 xml:space="preserve"> </w:t>
            </w:r>
          </w:p>
        </w:tc>
        <w:tc>
          <w:tcPr>
            <w:tcW w:w="3320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13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22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4.</w:t>
            </w:r>
          </w:p>
        </w:tc>
        <w:tc>
          <w:tcPr>
            <w:tcW w:w="5745" w:type="dxa"/>
            <w:gridSpan w:val="2"/>
            <w:vAlign w:val="center"/>
          </w:tcPr>
          <w:p w:rsidR="000D7DB4" w:rsidRPr="00A9496C" w:rsidRDefault="000D7DB4" w:rsidP="008671E1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Даты вступления в силу положений нормативных правовых актов </w:t>
            </w:r>
            <w:r w:rsidRPr="00A9496C">
              <w:rPr>
                <w:sz w:val="28"/>
                <w:szCs w:val="28"/>
              </w:rPr>
              <w:t xml:space="preserve"> </w:t>
            </w:r>
            <w:r w:rsidR="008671E1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>, устанавливающих налоговые льготы, освобождения и иные преференции по налогам</w:t>
            </w:r>
          </w:p>
        </w:tc>
        <w:tc>
          <w:tcPr>
            <w:tcW w:w="3320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17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22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5.</w:t>
            </w:r>
          </w:p>
        </w:tc>
        <w:tc>
          <w:tcPr>
            <w:tcW w:w="5745" w:type="dxa"/>
            <w:gridSpan w:val="2"/>
            <w:vAlign w:val="center"/>
          </w:tcPr>
          <w:p w:rsidR="000D7DB4" w:rsidRPr="00A9496C" w:rsidRDefault="000D7DB4" w:rsidP="008671E1">
            <w:pPr>
              <w:pStyle w:val="Bodytext20"/>
              <w:shd w:val="clear" w:color="auto" w:fill="auto"/>
              <w:spacing w:after="0" w:line="317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Даты начала </w:t>
            </w:r>
            <w:proofErr w:type="gramStart"/>
            <w:r w:rsidRPr="00A9496C">
              <w:rPr>
                <w:rStyle w:val="Bodytext213pt"/>
                <w:sz w:val="28"/>
                <w:szCs w:val="28"/>
              </w:rPr>
              <w:t>действия</w:t>
            </w:r>
            <w:proofErr w:type="gramEnd"/>
            <w:r w:rsidRPr="00A9496C">
              <w:rPr>
                <w:rStyle w:val="Bodytext213pt"/>
                <w:sz w:val="28"/>
                <w:szCs w:val="28"/>
              </w:rPr>
              <w:t xml:space="preserve"> предоставленного нормативными правовыми актами </w:t>
            </w:r>
            <w:r w:rsidRPr="00A9496C">
              <w:rPr>
                <w:sz w:val="28"/>
                <w:szCs w:val="28"/>
              </w:rPr>
              <w:t xml:space="preserve"> </w:t>
            </w:r>
            <w:r w:rsidR="008671E1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 xml:space="preserve">  права на налоговые льготы и иные преференции по налогам</w:t>
            </w:r>
          </w:p>
        </w:tc>
        <w:tc>
          <w:tcPr>
            <w:tcW w:w="3320" w:type="dxa"/>
            <w:vAlign w:val="center"/>
          </w:tcPr>
          <w:p w:rsidR="000D7DB4" w:rsidRPr="00A9496C" w:rsidRDefault="00562E37" w:rsidP="00562E37">
            <w:pPr>
              <w:pStyle w:val="Bodytext20"/>
              <w:shd w:val="clear" w:color="auto" w:fill="auto"/>
              <w:spacing w:after="0" w:line="317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</w:t>
            </w:r>
            <w:r w:rsidR="000D7DB4" w:rsidRPr="00A9496C">
              <w:rPr>
                <w:rStyle w:val="Bodytext213pt"/>
                <w:sz w:val="28"/>
                <w:szCs w:val="28"/>
              </w:rPr>
              <w:t>ратор налогового расхода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24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  <w:lang w:val="en-US" w:eastAsia="en-US" w:bidi="en-US"/>
              </w:rPr>
              <w:lastRenderedPageBreak/>
              <w:t>6.</w:t>
            </w:r>
          </w:p>
        </w:tc>
        <w:tc>
          <w:tcPr>
            <w:tcW w:w="5745" w:type="dxa"/>
            <w:gridSpan w:val="2"/>
            <w:vAlign w:val="center"/>
          </w:tcPr>
          <w:p w:rsidR="000D7DB4" w:rsidRPr="00A9496C" w:rsidRDefault="000D7DB4" w:rsidP="008671E1">
            <w:pPr>
              <w:pStyle w:val="Bodytext20"/>
              <w:shd w:val="clear" w:color="auto" w:fill="auto"/>
              <w:spacing w:after="0" w:line="313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Период действия налоговых льгот, освобождений и иных преференций по налогам, предоставленных нормативными правовыми актами </w:t>
            </w:r>
            <w:r w:rsidRPr="00A9496C">
              <w:rPr>
                <w:sz w:val="28"/>
                <w:szCs w:val="28"/>
              </w:rPr>
              <w:t xml:space="preserve"> </w:t>
            </w:r>
            <w:r w:rsidR="008671E1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Крымского района </w:t>
            </w:r>
          </w:p>
        </w:tc>
        <w:tc>
          <w:tcPr>
            <w:tcW w:w="3320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13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24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  <w:lang w:val="en-US" w:eastAsia="en-US" w:bidi="en-US"/>
              </w:rPr>
              <w:t>7.</w:t>
            </w:r>
          </w:p>
        </w:tc>
        <w:tc>
          <w:tcPr>
            <w:tcW w:w="5745" w:type="dxa"/>
            <w:gridSpan w:val="2"/>
            <w:vAlign w:val="bottom"/>
          </w:tcPr>
          <w:p w:rsidR="000D7DB4" w:rsidRPr="00A9496C" w:rsidRDefault="000D7DB4" w:rsidP="008671E1">
            <w:pPr>
              <w:pStyle w:val="Bodytext20"/>
              <w:shd w:val="clear" w:color="auto" w:fill="auto"/>
              <w:spacing w:after="0" w:line="313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Дата прекращения действия налоговых льгот, освобождений и иных преференций по налогам, установленная нормативными правовыми актами </w:t>
            </w:r>
            <w:r w:rsidRPr="00A9496C">
              <w:rPr>
                <w:sz w:val="28"/>
                <w:szCs w:val="28"/>
              </w:rPr>
              <w:t xml:space="preserve"> </w:t>
            </w:r>
            <w:r w:rsidR="008671E1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 xml:space="preserve"> </w:t>
            </w:r>
          </w:p>
        </w:tc>
        <w:tc>
          <w:tcPr>
            <w:tcW w:w="3320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4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  <w:tr w:rsidR="000D7DB4" w:rsidRPr="00A9496C" w:rsidTr="003A0C9D">
        <w:tc>
          <w:tcPr>
            <w:tcW w:w="9961" w:type="dxa"/>
            <w:gridSpan w:val="4"/>
            <w:vAlign w:val="bottom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firstLine="0"/>
              <w:jc w:val="center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  <w:lang w:val="en-US" w:eastAsia="en-US" w:bidi="en-US"/>
              </w:rPr>
              <w:t xml:space="preserve">2. </w:t>
            </w:r>
            <w:r w:rsidRPr="00A9496C">
              <w:rPr>
                <w:rStyle w:val="Bodytext213pt"/>
                <w:sz w:val="28"/>
                <w:szCs w:val="28"/>
              </w:rPr>
              <w:t>Целевые характеристики налогового расхода</w:t>
            </w:r>
          </w:p>
        </w:tc>
      </w:tr>
      <w:tr w:rsidR="000D7DB4" w:rsidRPr="00A9496C" w:rsidTr="000D7DB4">
        <w:tc>
          <w:tcPr>
            <w:tcW w:w="896" w:type="dxa"/>
            <w:vAlign w:val="center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18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8.</w:t>
            </w:r>
          </w:p>
        </w:tc>
        <w:tc>
          <w:tcPr>
            <w:tcW w:w="5745" w:type="dxa"/>
            <w:gridSpan w:val="2"/>
            <w:vAlign w:val="center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13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Наименование налоговых льгот, освобождений и иных преференций по налогам</w:t>
            </w:r>
          </w:p>
        </w:tc>
        <w:tc>
          <w:tcPr>
            <w:tcW w:w="3320" w:type="dxa"/>
            <w:vAlign w:val="center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13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18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9.</w:t>
            </w:r>
          </w:p>
        </w:tc>
        <w:tc>
          <w:tcPr>
            <w:tcW w:w="5745" w:type="dxa"/>
            <w:gridSpan w:val="2"/>
            <w:vAlign w:val="bottom"/>
          </w:tcPr>
          <w:p w:rsidR="000D7DB4" w:rsidRPr="00A9496C" w:rsidRDefault="000D7DB4" w:rsidP="008671E1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Целевая категория налогового расхода </w:t>
            </w:r>
            <w:r w:rsidRPr="00A9496C">
              <w:rPr>
                <w:sz w:val="28"/>
                <w:szCs w:val="28"/>
              </w:rPr>
              <w:t xml:space="preserve"> </w:t>
            </w:r>
            <w:r w:rsidR="008671E1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 xml:space="preserve"> </w:t>
            </w:r>
          </w:p>
        </w:tc>
        <w:tc>
          <w:tcPr>
            <w:tcW w:w="3320" w:type="dxa"/>
            <w:vAlign w:val="center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18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10.</w:t>
            </w:r>
          </w:p>
        </w:tc>
        <w:tc>
          <w:tcPr>
            <w:tcW w:w="5745" w:type="dxa"/>
            <w:gridSpan w:val="2"/>
            <w:vAlign w:val="bottom"/>
          </w:tcPr>
          <w:p w:rsidR="000D7DB4" w:rsidRPr="00A9496C" w:rsidRDefault="000D7DB4" w:rsidP="008671E1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Цели предоставления налоговых льгот, освобождений и иных преференций для плательщиков налогов, установленных нормативными правовыми актами </w:t>
            </w:r>
            <w:r w:rsidRPr="00A9496C">
              <w:rPr>
                <w:sz w:val="28"/>
                <w:szCs w:val="28"/>
              </w:rPr>
              <w:t xml:space="preserve"> </w:t>
            </w:r>
            <w:r w:rsidR="008671E1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 xml:space="preserve"> </w:t>
            </w:r>
          </w:p>
        </w:tc>
        <w:tc>
          <w:tcPr>
            <w:tcW w:w="3320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4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18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11.</w:t>
            </w:r>
          </w:p>
        </w:tc>
        <w:tc>
          <w:tcPr>
            <w:tcW w:w="5745" w:type="dxa"/>
            <w:gridSpan w:val="2"/>
            <w:vAlign w:val="bottom"/>
          </w:tcPr>
          <w:p w:rsidR="000D7DB4" w:rsidRPr="00A9496C" w:rsidRDefault="000D7DB4" w:rsidP="008671E1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Наименования налогов, по которым предусматриваются налоговые льготы, освобождения и иные преференции, установленные нормативными правовыми актами </w:t>
            </w:r>
            <w:r w:rsidRPr="00A9496C">
              <w:rPr>
                <w:sz w:val="28"/>
                <w:szCs w:val="28"/>
              </w:rPr>
              <w:t xml:space="preserve"> </w:t>
            </w:r>
            <w:r w:rsidR="008671E1" w:rsidRPr="00A9496C">
              <w:rPr>
                <w:sz w:val="28"/>
                <w:szCs w:val="28"/>
              </w:rPr>
              <w:t xml:space="preserve">Кеслеровского </w:t>
            </w:r>
            <w:r w:rsidRPr="00A9496C">
              <w:rPr>
                <w:sz w:val="28"/>
                <w:szCs w:val="28"/>
              </w:rPr>
              <w:t>сельского поселения 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 xml:space="preserve"> </w:t>
            </w:r>
          </w:p>
        </w:tc>
        <w:tc>
          <w:tcPr>
            <w:tcW w:w="3320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18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12.</w:t>
            </w:r>
          </w:p>
        </w:tc>
        <w:tc>
          <w:tcPr>
            <w:tcW w:w="5745" w:type="dxa"/>
            <w:gridSpan w:val="2"/>
            <w:vAlign w:val="center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3320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18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13.</w:t>
            </w:r>
          </w:p>
        </w:tc>
        <w:tc>
          <w:tcPr>
            <w:tcW w:w="5745" w:type="dxa"/>
            <w:gridSpan w:val="2"/>
            <w:vAlign w:val="bottom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3320" w:type="dxa"/>
            <w:vAlign w:val="center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4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18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14.</w:t>
            </w:r>
          </w:p>
        </w:tc>
        <w:tc>
          <w:tcPr>
            <w:tcW w:w="5745" w:type="dxa"/>
            <w:gridSpan w:val="2"/>
            <w:vAlign w:val="bottom"/>
          </w:tcPr>
          <w:p w:rsidR="000D7DB4" w:rsidRPr="00A9496C" w:rsidRDefault="000D7DB4" w:rsidP="008671E1">
            <w:pPr>
              <w:pStyle w:val="Bodytext20"/>
              <w:shd w:val="clear" w:color="auto" w:fill="auto"/>
              <w:spacing w:after="0" w:line="313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Целевой показатель достижения целей государственных программ </w:t>
            </w:r>
            <w:r w:rsidRPr="00A9496C">
              <w:rPr>
                <w:sz w:val="28"/>
                <w:szCs w:val="28"/>
              </w:rPr>
              <w:t xml:space="preserve"> </w:t>
            </w:r>
            <w:r w:rsidR="008671E1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 xml:space="preserve">  и (или) целей социально-экономической политики </w:t>
            </w:r>
            <w:r w:rsidRPr="00A9496C">
              <w:rPr>
                <w:sz w:val="28"/>
                <w:szCs w:val="28"/>
              </w:rPr>
              <w:t xml:space="preserve"> </w:t>
            </w:r>
            <w:r w:rsidR="008671E1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 xml:space="preserve">, не относящихся к государственным программам </w:t>
            </w:r>
            <w:r w:rsidRPr="00A9496C">
              <w:rPr>
                <w:sz w:val="28"/>
                <w:szCs w:val="28"/>
              </w:rPr>
              <w:t xml:space="preserve"> </w:t>
            </w:r>
            <w:r w:rsidR="008671E1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 xml:space="preserve">, в связи с </w:t>
            </w:r>
            <w:r w:rsidRPr="00A9496C">
              <w:rPr>
                <w:rStyle w:val="Bodytext213pt"/>
                <w:sz w:val="28"/>
                <w:szCs w:val="28"/>
              </w:rPr>
              <w:lastRenderedPageBreak/>
              <w:t>предоставлением налоговых льгот, освобождений и иных преференций по налогам</w:t>
            </w:r>
          </w:p>
        </w:tc>
        <w:tc>
          <w:tcPr>
            <w:tcW w:w="3320" w:type="dxa"/>
            <w:vAlign w:val="bottom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rStyle w:val="Bodytext213pt"/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lastRenderedPageBreak/>
              <w:t>куратор налогового расхода</w:t>
            </w:r>
          </w:p>
          <w:p w:rsidR="00562E37" w:rsidRPr="00A9496C" w:rsidRDefault="00562E37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rStyle w:val="Bodytext213pt"/>
                <w:sz w:val="28"/>
                <w:szCs w:val="28"/>
              </w:rPr>
            </w:pPr>
          </w:p>
          <w:p w:rsidR="00562E37" w:rsidRPr="00A9496C" w:rsidRDefault="00562E37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20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  <w:lang w:val="en-US" w:eastAsia="en-US" w:bidi="en-US"/>
              </w:rPr>
              <w:lastRenderedPageBreak/>
              <w:t>15.</w:t>
            </w:r>
          </w:p>
        </w:tc>
        <w:tc>
          <w:tcPr>
            <w:tcW w:w="5745" w:type="dxa"/>
            <w:gridSpan w:val="2"/>
            <w:vAlign w:val="bottom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13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Код вида экономической деятельности (по ОКВЭД),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3320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20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  <w:lang w:val="en-US" w:eastAsia="en-US" w:bidi="en-US"/>
              </w:rPr>
              <w:t>16.</w:t>
            </w:r>
          </w:p>
        </w:tc>
        <w:tc>
          <w:tcPr>
            <w:tcW w:w="5745" w:type="dxa"/>
            <w:gridSpan w:val="2"/>
            <w:vAlign w:val="bottom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Принадлежность налогового расхода к группе полномочий в соответствии с методикой распределения дотаций, утвержденной постановлением Правительства Российской Федерации от 22 ноября 2004 г. № 670 "О распределении дотаций на выравнивание бюджетной обеспеченности субъектов Российской Федерации"</w:t>
            </w:r>
          </w:p>
        </w:tc>
        <w:tc>
          <w:tcPr>
            <w:tcW w:w="3320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4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  <w:tr w:rsidR="000D7DB4" w:rsidRPr="00A9496C" w:rsidTr="003A0C9D">
        <w:tc>
          <w:tcPr>
            <w:tcW w:w="9961" w:type="dxa"/>
            <w:gridSpan w:val="4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13" w:lineRule="exact"/>
              <w:ind w:firstLine="0"/>
              <w:jc w:val="center"/>
              <w:rPr>
                <w:rStyle w:val="Bodytext213pt"/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  <w:lang w:val="en-US" w:eastAsia="en-US" w:bidi="en-US"/>
              </w:rPr>
              <w:t xml:space="preserve">3. </w:t>
            </w:r>
            <w:r w:rsidRPr="00A9496C">
              <w:rPr>
                <w:rStyle w:val="Bodytext213pt"/>
                <w:sz w:val="28"/>
                <w:szCs w:val="28"/>
              </w:rPr>
              <w:t>Фискальные характеристики налогового расхода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20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17</w:t>
            </w:r>
            <w:r w:rsidR="00544DEF" w:rsidRPr="00A9496C">
              <w:rPr>
                <w:rStyle w:val="Bodytext213pt"/>
                <w:sz w:val="28"/>
                <w:szCs w:val="28"/>
              </w:rPr>
              <w:t>.</w:t>
            </w:r>
          </w:p>
        </w:tc>
        <w:tc>
          <w:tcPr>
            <w:tcW w:w="5745" w:type="dxa"/>
            <w:gridSpan w:val="2"/>
            <w:vAlign w:val="bottom"/>
          </w:tcPr>
          <w:p w:rsidR="000D7DB4" w:rsidRPr="00A9496C" w:rsidRDefault="000D7DB4" w:rsidP="008671E1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Объем налоговых льгот, освобождений и иных преференций, предоставленных для плательщиков налогов, в соответствии с нормативными правовыми актами </w:t>
            </w:r>
            <w:r w:rsidRPr="00A9496C">
              <w:rPr>
                <w:sz w:val="28"/>
                <w:szCs w:val="28"/>
              </w:rPr>
              <w:t xml:space="preserve"> </w:t>
            </w:r>
            <w:r w:rsidR="008671E1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 xml:space="preserve"> за отчетный год и за год, предшествующий отчетному году (тыс. рублей)</w:t>
            </w:r>
          </w:p>
        </w:tc>
        <w:tc>
          <w:tcPr>
            <w:tcW w:w="3320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4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ИФНС России </w:t>
            </w:r>
            <w:proofErr w:type="gramStart"/>
            <w:r w:rsidRPr="00A9496C">
              <w:rPr>
                <w:rStyle w:val="Bodytext213pt"/>
                <w:sz w:val="28"/>
                <w:szCs w:val="28"/>
              </w:rPr>
              <w:t>по</w:t>
            </w:r>
            <w:proofErr w:type="gramEnd"/>
          </w:p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4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Крымскому</w:t>
            </w:r>
          </w:p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4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району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20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18</w:t>
            </w:r>
            <w:r w:rsidR="00544DEF" w:rsidRPr="00A9496C">
              <w:rPr>
                <w:rStyle w:val="Bodytext213pt"/>
                <w:sz w:val="28"/>
                <w:szCs w:val="28"/>
              </w:rPr>
              <w:t>.</w:t>
            </w:r>
          </w:p>
        </w:tc>
        <w:tc>
          <w:tcPr>
            <w:tcW w:w="5745" w:type="dxa"/>
            <w:gridSpan w:val="2"/>
            <w:vAlign w:val="bottom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3320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4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20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19</w:t>
            </w:r>
            <w:r w:rsidR="00544DEF" w:rsidRPr="00A9496C">
              <w:rPr>
                <w:rStyle w:val="Bodytext213pt"/>
                <w:sz w:val="28"/>
                <w:szCs w:val="28"/>
              </w:rPr>
              <w:t>.</w:t>
            </w:r>
          </w:p>
        </w:tc>
        <w:tc>
          <w:tcPr>
            <w:tcW w:w="5745" w:type="dxa"/>
            <w:gridSpan w:val="2"/>
            <w:vAlign w:val="bottom"/>
          </w:tcPr>
          <w:p w:rsidR="000D7DB4" w:rsidRPr="00A9496C" w:rsidRDefault="000D7DB4" w:rsidP="008671E1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</w:t>
            </w:r>
            <w:r w:rsidRPr="00A9496C">
              <w:rPr>
                <w:sz w:val="28"/>
                <w:szCs w:val="28"/>
              </w:rPr>
              <w:t xml:space="preserve"> </w:t>
            </w:r>
            <w:r w:rsidR="008671E1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 xml:space="preserve"> </w:t>
            </w:r>
          </w:p>
        </w:tc>
        <w:tc>
          <w:tcPr>
            <w:tcW w:w="3320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ИФНС России </w:t>
            </w:r>
            <w:proofErr w:type="gramStart"/>
            <w:r w:rsidRPr="00A9496C">
              <w:rPr>
                <w:rStyle w:val="Bodytext213pt"/>
                <w:sz w:val="28"/>
                <w:szCs w:val="28"/>
              </w:rPr>
              <w:t>по</w:t>
            </w:r>
            <w:proofErr w:type="gramEnd"/>
          </w:p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Крымскому</w:t>
            </w:r>
          </w:p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району</w:t>
            </w:r>
          </w:p>
        </w:tc>
      </w:tr>
      <w:tr w:rsidR="000D7DB4" w:rsidRPr="00A9496C" w:rsidTr="000D7DB4">
        <w:tc>
          <w:tcPr>
            <w:tcW w:w="896" w:type="dxa"/>
            <w:vAlign w:val="center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20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20</w:t>
            </w:r>
            <w:r w:rsidR="00544DEF" w:rsidRPr="00A9496C">
              <w:rPr>
                <w:rStyle w:val="Bodytext213pt"/>
                <w:sz w:val="28"/>
                <w:szCs w:val="28"/>
              </w:rPr>
              <w:t>.</w:t>
            </w:r>
          </w:p>
        </w:tc>
        <w:tc>
          <w:tcPr>
            <w:tcW w:w="5745" w:type="dxa"/>
            <w:gridSpan w:val="2"/>
            <w:vAlign w:val="center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17" w:lineRule="exact"/>
              <w:ind w:firstLine="0"/>
              <w:rPr>
                <w:rStyle w:val="Bodytext213pt"/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Базовый объем налогов, задекларированный для уплаты в бюджет </w:t>
            </w:r>
            <w:r w:rsidRPr="00A9496C">
              <w:rPr>
                <w:sz w:val="28"/>
                <w:szCs w:val="28"/>
              </w:rPr>
              <w:t xml:space="preserve"> </w:t>
            </w:r>
            <w:r w:rsidR="008671E1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 xml:space="preserve"> плательщиками налогов, имеющими право на налоговые льготы, освобождения и иные преференции, установленные нормативными правовыми актами </w:t>
            </w:r>
            <w:r w:rsidR="008671E1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</w:t>
            </w:r>
            <w:r w:rsidRPr="00A9496C">
              <w:rPr>
                <w:sz w:val="28"/>
                <w:szCs w:val="28"/>
              </w:rPr>
              <w:lastRenderedPageBreak/>
              <w:t>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 xml:space="preserve"> (тыс. рублей)</w:t>
            </w:r>
          </w:p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17" w:lineRule="exact"/>
              <w:ind w:firstLine="0"/>
              <w:rPr>
                <w:sz w:val="28"/>
                <w:szCs w:val="28"/>
              </w:rPr>
            </w:pPr>
          </w:p>
        </w:tc>
        <w:tc>
          <w:tcPr>
            <w:tcW w:w="3320" w:type="dxa"/>
            <w:vAlign w:val="center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17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lastRenderedPageBreak/>
              <w:t>ИФНС России по Крымскому району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16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lastRenderedPageBreak/>
              <w:t>21</w:t>
            </w:r>
            <w:r w:rsidR="00544DEF" w:rsidRPr="00A9496C">
              <w:rPr>
                <w:rStyle w:val="Bodytext213pt"/>
                <w:sz w:val="28"/>
                <w:szCs w:val="28"/>
              </w:rPr>
              <w:t>.</w:t>
            </w:r>
          </w:p>
        </w:tc>
        <w:tc>
          <w:tcPr>
            <w:tcW w:w="5745" w:type="dxa"/>
            <w:gridSpan w:val="2"/>
            <w:vAlign w:val="center"/>
          </w:tcPr>
          <w:p w:rsidR="000D7DB4" w:rsidRPr="00A9496C" w:rsidRDefault="000D7DB4" w:rsidP="008671E1">
            <w:pPr>
              <w:pStyle w:val="Bodytext20"/>
              <w:shd w:val="clear" w:color="auto" w:fill="auto"/>
              <w:spacing w:after="0" w:line="317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Объем налогов, задекларированный для уплаты в бюджет </w:t>
            </w:r>
            <w:r w:rsidR="008671E1" w:rsidRPr="00A9496C">
              <w:rPr>
                <w:sz w:val="28"/>
                <w:szCs w:val="28"/>
              </w:rPr>
              <w:t>Кеслеровского</w:t>
            </w:r>
            <w:r w:rsidRPr="00A9496C">
              <w:rPr>
                <w:sz w:val="28"/>
                <w:szCs w:val="28"/>
              </w:rPr>
              <w:t xml:space="preserve"> сельского поселения Крымского района</w:t>
            </w:r>
            <w:r w:rsidRPr="00A9496C">
              <w:rPr>
                <w:rStyle w:val="Bodytext213pt"/>
                <w:sz w:val="28"/>
                <w:szCs w:val="28"/>
              </w:rPr>
              <w:t xml:space="preserve">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3320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ИФНС России </w:t>
            </w:r>
            <w:proofErr w:type="gramStart"/>
            <w:r w:rsidRPr="00A9496C">
              <w:rPr>
                <w:rStyle w:val="Bodytext213pt"/>
                <w:sz w:val="28"/>
                <w:szCs w:val="28"/>
              </w:rPr>
              <w:t>по</w:t>
            </w:r>
            <w:proofErr w:type="gramEnd"/>
          </w:p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 xml:space="preserve">Крымскому </w:t>
            </w:r>
          </w:p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району</w:t>
            </w:r>
          </w:p>
        </w:tc>
      </w:tr>
      <w:tr w:rsidR="000D7DB4" w:rsidRPr="00A9496C" w:rsidTr="000D7DB4">
        <w:tc>
          <w:tcPr>
            <w:tcW w:w="896" w:type="dxa"/>
            <w:vAlign w:val="center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16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22</w:t>
            </w:r>
            <w:r w:rsidR="00544DEF" w:rsidRPr="00A9496C">
              <w:rPr>
                <w:rStyle w:val="Bodytext213pt"/>
                <w:sz w:val="28"/>
                <w:szCs w:val="28"/>
              </w:rPr>
              <w:t>.</w:t>
            </w:r>
          </w:p>
        </w:tc>
        <w:tc>
          <w:tcPr>
            <w:tcW w:w="5745" w:type="dxa"/>
            <w:gridSpan w:val="2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Результат оценки эффективности налогового расхода</w:t>
            </w:r>
          </w:p>
        </w:tc>
        <w:tc>
          <w:tcPr>
            <w:tcW w:w="3320" w:type="dxa"/>
            <w:vAlign w:val="center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  <w:tr w:rsidR="000D7DB4" w:rsidRPr="00A9496C" w:rsidTr="000D7DB4">
        <w:tc>
          <w:tcPr>
            <w:tcW w:w="896" w:type="dxa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260" w:lineRule="exact"/>
              <w:ind w:left="160"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23</w:t>
            </w:r>
            <w:r w:rsidR="00544DEF" w:rsidRPr="00A9496C">
              <w:rPr>
                <w:rStyle w:val="Bodytext213pt"/>
                <w:sz w:val="28"/>
                <w:szCs w:val="28"/>
              </w:rPr>
              <w:t>.</w:t>
            </w:r>
          </w:p>
        </w:tc>
        <w:tc>
          <w:tcPr>
            <w:tcW w:w="5745" w:type="dxa"/>
            <w:gridSpan w:val="2"/>
            <w:vAlign w:val="center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17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3320" w:type="dxa"/>
            <w:vAlign w:val="center"/>
          </w:tcPr>
          <w:p w:rsidR="000D7DB4" w:rsidRPr="00A9496C" w:rsidRDefault="000D7DB4" w:rsidP="000D7DB4">
            <w:pPr>
              <w:pStyle w:val="Bodytext20"/>
              <w:shd w:val="clear" w:color="auto" w:fill="auto"/>
              <w:spacing w:after="0" w:line="320" w:lineRule="exact"/>
              <w:ind w:firstLine="0"/>
              <w:rPr>
                <w:sz w:val="28"/>
                <w:szCs w:val="28"/>
              </w:rPr>
            </w:pPr>
            <w:r w:rsidRPr="00A9496C">
              <w:rPr>
                <w:rStyle w:val="Bodytext213pt"/>
                <w:sz w:val="28"/>
                <w:szCs w:val="28"/>
              </w:rPr>
              <w:t>куратор налогового расхода</w:t>
            </w:r>
          </w:p>
        </w:tc>
      </w:tr>
    </w:tbl>
    <w:p w:rsidR="00723D37" w:rsidRDefault="00723D37">
      <w:pPr>
        <w:spacing w:line="360" w:lineRule="exact"/>
      </w:pPr>
    </w:p>
    <w:p w:rsidR="004A025F" w:rsidRDefault="00723D37">
      <w:pPr>
        <w:spacing w:line="360" w:lineRule="exact"/>
        <w:rPr>
          <w:rFonts w:ascii="Times New Roman" w:hAnsi="Times New Roman" w:cs="Times New Roman"/>
          <w:sz w:val="28"/>
          <w:lang w:bidi="ar-SA"/>
        </w:rPr>
      </w:pPr>
      <w:r w:rsidRPr="00723D37">
        <w:rPr>
          <w:rFonts w:ascii="Times New Roman" w:hAnsi="Times New Roman" w:cs="Times New Roman"/>
          <w:sz w:val="28"/>
        </w:rPr>
        <w:t>Г</w:t>
      </w:r>
      <w:r w:rsidR="0027171B" w:rsidRPr="00723D37">
        <w:rPr>
          <w:rFonts w:ascii="Times New Roman" w:hAnsi="Times New Roman" w:cs="Times New Roman"/>
          <w:noProof/>
          <w:sz w:val="28"/>
          <w:lang w:bidi="ar-SA"/>
        </w:rPr>
        <mc:AlternateContent>
          <mc:Choice Requires="wps">
            <w:drawing>
              <wp:anchor distT="0" distB="0" distL="63500" distR="63500" simplePos="0" relativeHeight="251662336" behindDoc="0" locked="0" layoutInCell="1" allowOverlap="1" wp14:anchorId="14BFDF6F" wp14:editId="1FEB6AEF">
                <wp:simplePos x="0" y="0"/>
                <wp:positionH relativeFrom="margin">
                  <wp:posOffset>153035</wp:posOffset>
                </wp:positionH>
                <wp:positionV relativeFrom="paragraph">
                  <wp:posOffset>4370070</wp:posOffset>
                </wp:positionV>
                <wp:extent cx="1920240" cy="406400"/>
                <wp:effectExtent l="635" t="0" r="3175" b="3810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24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052D" w:rsidRDefault="00B0052D">
                            <w:pPr>
                              <w:pStyle w:val="Bodytext50"/>
                              <w:shd w:val="clear" w:color="auto" w:fill="auto"/>
                              <w:spacing w:line="320" w:lineRule="exact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4" type="#_x0000_t202" style="position:absolute;margin-left:12.05pt;margin-top:344.1pt;width:151.2pt;height:32pt;z-index:2516623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ogIrw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" filled="f" stroked="f">
                <v:textbox style="mso-fit-shape-to-text:t" inset="0,0,0,0">
                  <w:txbxContent>
                    <w:p w:rsidR="00B0052D" w:rsidRDefault="00B0052D">
                      <w:pPr>
                        <w:pStyle w:val="Bodytext50"/>
                        <w:shd w:val="clear" w:color="auto" w:fill="auto"/>
                        <w:spacing w:line="320" w:lineRule="exact"/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7171B" w:rsidRPr="00723D37">
        <w:rPr>
          <w:rFonts w:ascii="Times New Roman" w:hAnsi="Times New Roman" w:cs="Times New Roman"/>
          <w:noProof/>
          <w:sz w:val="28"/>
          <w:lang w:bidi="ar-SA"/>
        </w:rPr>
        <mc:AlternateContent>
          <mc:Choice Requires="wps">
            <w:drawing>
              <wp:anchor distT="0" distB="0" distL="63500" distR="63500" simplePos="0" relativeHeight="251664384" behindDoc="0" locked="0" layoutInCell="1" allowOverlap="1" wp14:anchorId="5C5DE05B" wp14:editId="1874F627">
                <wp:simplePos x="0" y="0"/>
                <wp:positionH relativeFrom="margin">
                  <wp:posOffset>4958080</wp:posOffset>
                </wp:positionH>
                <wp:positionV relativeFrom="paragraph">
                  <wp:posOffset>4611370</wp:posOffset>
                </wp:positionV>
                <wp:extent cx="1316990" cy="165100"/>
                <wp:effectExtent l="0" t="1270" r="1905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052D" w:rsidRDefault="00B0052D">
                            <w:pPr>
                              <w:pStyle w:val="Bodytext50"/>
                              <w:shd w:val="clear" w:color="auto" w:fill="auto"/>
                              <w:spacing w:line="26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5" type="#_x0000_t202" style="position:absolute;margin-left:390.4pt;margin-top:363.1pt;width:103.7pt;height:13pt;z-index:25166438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" filled="f" stroked="f">
                <v:textbox style="mso-fit-shape-to-text:t" inset="0,0,0,0">
                  <w:txbxContent>
                    <w:p w:rsidR="00B0052D" w:rsidRDefault="00B0052D">
                      <w:pPr>
                        <w:pStyle w:val="Bodytext50"/>
                        <w:shd w:val="clear" w:color="auto" w:fill="auto"/>
                        <w:spacing w:line="26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lang w:bidi="ar-SA"/>
        </w:rPr>
        <w:t>лава</w:t>
      </w:r>
    </w:p>
    <w:p w:rsidR="00723D37" w:rsidRDefault="00723D37">
      <w:pPr>
        <w:spacing w:line="360" w:lineRule="exact"/>
        <w:rPr>
          <w:rFonts w:ascii="Times New Roman" w:hAnsi="Times New Roman" w:cs="Times New Roman"/>
          <w:sz w:val="28"/>
          <w:lang w:bidi="ar-SA"/>
        </w:rPr>
      </w:pPr>
      <w:proofErr w:type="spellStart"/>
      <w:r>
        <w:rPr>
          <w:rFonts w:ascii="Times New Roman" w:hAnsi="Times New Roman" w:cs="Times New Roman"/>
          <w:sz w:val="28"/>
          <w:lang w:bidi="ar-SA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lang w:bidi="ar-SA"/>
        </w:rPr>
        <w:t xml:space="preserve"> сельского поселения</w:t>
      </w:r>
    </w:p>
    <w:p w:rsidR="00723D37" w:rsidRPr="00723D37" w:rsidRDefault="00723D37">
      <w:pPr>
        <w:spacing w:line="360" w:lineRule="exact"/>
        <w:rPr>
          <w:rFonts w:ascii="Times New Roman" w:hAnsi="Times New Roman" w:cs="Times New Roman"/>
          <w:sz w:val="28"/>
          <w:lang w:bidi="ar-SA"/>
        </w:rPr>
      </w:pPr>
      <w:r>
        <w:rPr>
          <w:rFonts w:ascii="Times New Roman" w:hAnsi="Times New Roman" w:cs="Times New Roman"/>
          <w:sz w:val="28"/>
          <w:lang w:bidi="ar-SA"/>
        </w:rPr>
        <w:t xml:space="preserve">Крымского района                                                                                С.В. </w:t>
      </w:r>
      <w:proofErr w:type="spellStart"/>
      <w:r>
        <w:rPr>
          <w:rFonts w:ascii="Times New Roman" w:hAnsi="Times New Roman" w:cs="Times New Roman"/>
          <w:sz w:val="28"/>
          <w:lang w:bidi="ar-SA"/>
        </w:rPr>
        <w:t>Сопелиди</w:t>
      </w:r>
      <w:proofErr w:type="spellEnd"/>
    </w:p>
    <w:sectPr w:rsidR="00723D37" w:rsidRPr="00723D37" w:rsidSect="00B94572">
      <w:pgSz w:w="11900" w:h="16840"/>
      <w:pgMar w:top="928" w:right="701" w:bottom="928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A79" w:rsidRDefault="00337A79">
      <w:r>
        <w:separator/>
      </w:r>
    </w:p>
  </w:endnote>
  <w:endnote w:type="continuationSeparator" w:id="0">
    <w:p w:rsidR="00337A79" w:rsidRDefault="00337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A79" w:rsidRDefault="00337A79"/>
  </w:footnote>
  <w:footnote w:type="continuationSeparator" w:id="0">
    <w:p w:rsidR="00337A79" w:rsidRDefault="00337A7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52D" w:rsidRDefault="00B0052D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3" behindDoc="1" locked="0" layoutInCell="1" allowOverlap="1" wp14:anchorId="07860D08" wp14:editId="3CAE9C4F">
              <wp:simplePos x="0" y="0"/>
              <wp:positionH relativeFrom="page">
                <wp:posOffset>3058795</wp:posOffset>
              </wp:positionH>
              <wp:positionV relativeFrom="page">
                <wp:posOffset>347980</wp:posOffset>
              </wp:positionV>
              <wp:extent cx="127635" cy="131445"/>
              <wp:effectExtent l="1270" t="0" r="0" b="0"/>
              <wp:wrapNone/>
              <wp:docPr id="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052D" w:rsidRDefault="00B0052D">
                          <w:pPr>
                            <w:pStyle w:val="Headerorfooter0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74743C" w:rsidRPr="0074743C">
                            <w:rPr>
                              <w:rStyle w:val="Headerorfooter9ptSpacing0pt"/>
                              <w:noProof/>
                            </w:rPr>
                            <w:t>10</w:t>
                          </w:r>
                          <w:r>
                            <w:rPr>
                              <w:rStyle w:val="Headerorfooter9ptSpacing0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240.85pt;margin-top:27.4pt;width:10.05pt;height:10.35pt;z-index:-188744057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" filled="f" stroked="f">
              <v:textbox style="mso-fit-shape-to-text:t" inset="0,0,0,0">
                <w:txbxContent>
                  <w:p w:rsidR="00B0052D" w:rsidRDefault="00B0052D">
                    <w:pPr>
                      <w:pStyle w:val="Headerorfooter0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74743C" w:rsidRPr="0074743C">
                      <w:rPr>
                        <w:rStyle w:val="Headerorfooter9ptSpacing0pt"/>
                        <w:noProof/>
                      </w:rPr>
                      <w:t>10</w:t>
                    </w:r>
                    <w:r>
                      <w:rPr>
                        <w:rStyle w:val="Headerorfooter9ptSpacing0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52D" w:rsidRDefault="00B0052D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4" behindDoc="1" locked="0" layoutInCell="1" allowOverlap="1" wp14:anchorId="11AF6994" wp14:editId="1172154E">
              <wp:simplePos x="0" y="0"/>
              <wp:positionH relativeFrom="page">
                <wp:posOffset>3058795</wp:posOffset>
              </wp:positionH>
              <wp:positionV relativeFrom="page">
                <wp:posOffset>347980</wp:posOffset>
              </wp:positionV>
              <wp:extent cx="64135" cy="131445"/>
              <wp:effectExtent l="1270" t="0" r="0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052D" w:rsidRDefault="00B0052D">
                          <w:pPr>
                            <w:pStyle w:val="Headerorfooter0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74743C" w:rsidRPr="0074743C">
                            <w:rPr>
                              <w:rStyle w:val="Headerorfooter9ptSpacing0pt"/>
                              <w:noProof/>
                            </w:rPr>
                            <w:t>1</w:t>
                          </w:r>
                          <w:r>
                            <w:rPr>
                              <w:rStyle w:val="Headerorfooter9ptSpacing0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240.85pt;margin-top:27.4pt;width:5.05pt;height:10.35pt;z-index:-18874405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" filled="f" stroked="f">
              <v:textbox style="mso-fit-shape-to-text:t" inset="0,0,0,0">
                <w:txbxContent>
                  <w:p w:rsidR="00B0052D" w:rsidRDefault="00B0052D">
                    <w:pPr>
                      <w:pStyle w:val="Headerorfooter0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74743C" w:rsidRPr="0074743C">
                      <w:rPr>
                        <w:rStyle w:val="Headerorfooter9ptSpacing0pt"/>
                        <w:noProof/>
                      </w:rPr>
                      <w:t>1</w:t>
                    </w:r>
                    <w:r>
                      <w:rPr>
                        <w:rStyle w:val="Headerorfooter9ptSpacing0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52D" w:rsidRDefault="00B0052D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52D" w:rsidRDefault="00B0052D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52D" w:rsidRDefault="00B0052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D30D4"/>
    <w:multiLevelType w:val="multilevel"/>
    <w:tmpl w:val="35F6A6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19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25F"/>
    <w:rsid w:val="00023CE6"/>
    <w:rsid w:val="0002784B"/>
    <w:rsid w:val="00036272"/>
    <w:rsid w:val="000739EB"/>
    <w:rsid w:val="0007703F"/>
    <w:rsid w:val="000D7DB4"/>
    <w:rsid w:val="00165E26"/>
    <w:rsid w:val="00166A17"/>
    <w:rsid w:val="00177A89"/>
    <w:rsid w:val="001D438C"/>
    <w:rsid w:val="001D442A"/>
    <w:rsid w:val="0027171B"/>
    <w:rsid w:val="002765EF"/>
    <w:rsid w:val="002827E9"/>
    <w:rsid w:val="002A4214"/>
    <w:rsid w:val="00337A79"/>
    <w:rsid w:val="00340DCB"/>
    <w:rsid w:val="00366CE3"/>
    <w:rsid w:val="003A0C9D"/>
    <w:rsid w:val="003A337B"/>
    <w:rsid w:val="003B221E"/>
    <w:rsid w:val="003B52B6"/>
    <w:rsid w:val="003C2004"/>
    <w:rsid w:val="003D0494"/>
    <w:rsid w:val="00410AFB"/>
    <w:rsid w:val="00435D9B"/>
    <w:rsid w:val="004415C8"/>
    <w:rsid w:val="00443DFD"/>
    <w:rsid w:val="00454F80"/>
    <w:rsid w:val="00495EB9"/>
    <w:rsid w:val="004A025F"/>
    <w:rsid w:val="004B03E2"/>
    <w:rsid w:val="004D1FCE"/>
    <w:rsid w:val="004E4E16"/>
    <w:rsid w:val="00541C41"/>
    <w:rsid w:val="00544DEF"/>
    <w:rsid w:val="00554B2E"/>
    <w:rsid w:val="00562E37"/>
    <w:rsid w:val="0056582D"/>
    <w:rsid w:val="0056584E"/>
    <w:rsid w:val="005839A1"/>
    <w:rsid w:val="005C4549"/>
    <w:rsid w:val="005D0463"/>
    <w:rsid w:val="00641AA6"/>
    <w:rsid w:val="00653B67"/>
    <w:rsid w:val="006B65FA"/>
    <w:rsid w:val="006C6755"/>
    <w:rsid w:val="006F160F"/>
    <w:rsid w:val="00715C13"/>
    <w:rsid w:val="00723D37"/>
    <w:rsid w:val="0073424A"/>
    <w:rsid w:val="0074743C"/>
    <w:rsid w:val="00761613"/>
    <w:rsid w:val="008266A0"/>
    <w:rsid w:val="008579B4"/>
    <w:rsid w:val="008671E1"/>
    <w:rsid w:val="00896762"/>
    <w:rsid w:val="008B0523"/>
    <w:rsid w:val="008B7B13"/>
    <w:rsid w:val="008D0217"/>
    <w:rsid w:val="008D51C1"/>
    <w:rsid w:val="008F5CC9"/>
    <w:rsid w:val="008F6600"/>
    <w:rsid w:val="00903684"/>
    <w:rsid w:val="00911B75"/>
    <w:rsid w:val="00912B4F"/>
    <w:rsid w:val="00940F46"/>
    <w:rsid w:val="009445C6"/>
    <w:rsid w:val="009B010C"/>
    <w:rsid w:val="009C50DD"/>
    <w:rsid w:val="009D563A"/>
    <w:rsid w:val="009F4A23"/>
    <w:rsid w:val="009F51D8"/>
    <w:rsid w:val="00A22468"/>
    <w:rsid w:val="00A8180B"/>
    <w:rsid w:val="00A90809"/>
    <w:rsid w:val="00A9496C"/>
    <w:rsid w:val="00B0052D"/>
    <w:rsid w:val="00B23043"/>
    <w:rsid w:val="00B32DA9"/>
    <w:rsid w:val="00B4234D"/>
    <w:rsid w:val="00B94572"/>
    <w:rsid w:val="00BC3F89"/>
    <w:rsid w:val="00BD378F"/>
    <w:rsid w:val="00BD3E52"/>
    <w:rsid w:val="00BF1816"/>
    <w:rsid w:val="00C134D9"/>
    <w:rsid w:val="00C2200E"/>
    <w:rsid w:val="00C3688A"/>
    <w:rsid w:val="00C368E4"/>
    <w:rsid w:val="00C411C4"/>
    <w:rsid w:val="00C8268C"/>
    <w:rsid w:val="00C8703F"/>
    <w:rsid w:val="00CD0AEA"/>
    <w:rsid w:val="00D210CF"/>
    <w:rsid w:val="00D24821"/>
    <w:rsid w:val="00D379A4"/>
    <w:rsid w:val="00DE140A"/>
    <w:rsid w:val="00DF4641"/>
    <w:rsid w:val="00DF7830"/>
    <w:rsid w:val="00E24C7F"/>
    <w:rsid w:val="00E6467D"/>
    <w:rsid w:val="00E65B1B"/>
    <w:rsid w:val="00E773A8"/>
    <w:rsid w:val="00E85666"/>
    <w:rsid w:val="00E934B7"/>
    <w:rsid w:val="00E96E3F"/>
    <w:rsid w:val="00F3791F"/>
    <w:rsid w:val="00F473C6"/>
    <w:rsid w:val="00F707FF"/>
    <w:rsid w:val="00FD4901"/>
    <w:rsid w:val="00FF1CF3"/>
    <w:rsid w:val="00FF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0739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SmallCaps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  <w:lang w:val="en-US" w:eastAsia="en-US" w:bidi="en-US"/>
    </w:rPr>
  </w:style>
  <w:style w:type="character" w:customStyle="1" w:styleId="Headerorfooter9ptSpacing0pt">
    <w:name w:val="Header or footer + 9 pt;Spacing 0 pt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Headerorfooter9pt">
    <w:name w:val="Header or footer + 9 pt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1"/>
      <w:szCs w:val="11"/>
      <w:u w:val="none"/>
    </w:rPr>
  </w:style>
  <w:style w:type="character" w:customStyle="1" w:styleId="Bodytext31">
    <w:name w:val="Body text (3)"/>
    <w:basedOn w:val="Body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1"/>
      <w:szCs w:val="11"/>
      <w:u w:val="single"/>
      <w:lang w:val="ru-RU" w:eastAsia="ru-RU" w:bidi="ru-RU"/>
    </w:rPr>
  </w:style>
  <w:style w:type="character" w:customStyle="1" w:styleId="Bodytext4">
    <w:name w:val="Body text (4)_"/>
    <w:basedOn w:val="a0"/>
    <w:link w:val="Bodytext4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Bodytext4TimesNewRoman8pt">
    <w:name w:val="Body text (4) + Times New Roman;8 pt"/>
    <w:basedOn w:val="Bodytext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Bodytext4TimesNewRoman9pt">
    <w:name w:val="Body text (4) + Times New Roman;9 pt"/>
    <w:basedOn w:val="Bodytext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5">
    <w:name w:val="Body text (5)_"/>
    <w:basedOn w:val="a0"/>
    <w:link w:val="Bodytext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6Exact">
    <w:name w:val="Body text (6) Exact"/>
    <w:basedOn w:val="a0"/>
    <w:link w:val="Bodytext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Bodytext7Exact">
    <w:name w:val="Body text (7) Exact"/>
    <w:basedOn w:val="a0"/>
    <w:link w:val="Bodytext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5Exact">
    <w:name w:val="Body text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13pt">
    <w:name w:val="Body text (2) + 13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after="240" w:line="0" w:lineRule="atLeast"/>
      <w:ind w:hanging="122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  <w:lang w:val="en-US" w:eastAsia="en-US" w:bidi="en-US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before="240" w:line="0" w:lineRule="atLeast"/>
      <w:jc w:val="both"/>
    </w:pPr>
    <w:rPr>
      <w:rFonts w:ascii="Times New Roman" w:eastAsia="Times New Roman" w:hAnsi="Times New Roman" w:cs="Times New Roman"/>
      <w:spacing w:val="20"/>
      <w:sz w:val="11"/>
      <w:szCs w:val="11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after="120" w:line="0" w:lineRule="atLeast"/>
      <w:jc w:val="center"/>
    </w:pPr>
    <w:rPr>
      <w:rFonts w:ascii="Segoe UI" w:eastAsia="Segoe UI" w:hAnsi="Segoe UI" w:cs="Segoe UI"/>
      <w:sz w:val="17"/>
      <w:szCs w:val="17"/>
      <w:lang w:val="en-US" w:eastAsia="en-US" w:bidi="en-US"/>
    </w:rPr>
  </w:style>
  <w:style w:type="paragraph" w:customStyle="1" w:styleId="Bodytext50">
    <w:name w:val="Body text (5)"/>
    <w:basedOn w:val="a"/>
    <w:link w:val="Bodytext5"/>
    <w:pPr>
      <w:shd w:val="clear" w:color="auto" w:fill="FFFFFF"/>
      <w:spacing w:line="317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6">
    <w:name w:val="Body text (6)"/>
    <w:basedOn w:val="a"/>
    <w:link w:val="Bodytext6Exact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Bodytext7">
    <w:name w:val="Body text (7)"/>
    <w:basedOn w:val="a"/>
    <w:link w:val="Bodytext7Exact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table" w:styleId="a4">
    <w:name w:val="Table Grid"/>
    <w:basedOn w:val="a1"/>
    <w:uiPriority w:val="59"/>
    <w:rsid w:val="00E856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445C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45C6"/>
    <w:rPr>
      <w:rFonts w:ascii="Segoe UI" w:hAnsi="Segoe UI" w:cs="Segoe UI"/>
      <w:color w:val="000000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0739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0739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SmallCaps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  <w:lang w:val="en-US" w:eastAsia="en-US" w:bidi="en-US"/>
    </w:rPr>
  </w:style>
  <w:style w:type="character" w:customStyle="1" w:styleId="Headerorfooter9ptSpacing0pt">
    <w:name w:val="Header or footer + 9 pt;Spacing 0 pt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Headerorfooter9pt">
    <w:name w:val="Header or footer + 9 pt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1"/>
      <w:szCs w:val="11"/>
      <w:u w:val="none"/>
    </w:rPr>
  </w:style>
  <w:style w:type="character" w:customStyle="1" w:styleId="Bodytext31">
    <w:name w:val="Body text (3)"/>
    <w:basedOn w:val="Body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1"/>
      <w:szCs w:val="11"/>
      <w:u w:val="single"/>
      <w:lang w:val="ru-RU" w:eastAsia="ru-RU" w:bidi="ru-RU"/>
    </w:rPr>
  </w:style>
  <w:style w:type="character" w:customStyle="1" w:styleId="Bodytext4">
    <w:name w:val="Body text (4)_"/>
    <w:basedOn w:val="a0"/>
    <w:link w:val="Bodytext4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Bodytext4TimesNewRoman8pt">
    <w:name w:val="Body text (4) + Times New Roman;8 pt"/>
    <w:basedOn w:val="Bodytext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Bodytext4TimesNewRoman9pt">
    <w:name w:val="Body text (4) + Times New Roman;9 pt"/>
    <w:basedOn w:val="Bodytext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5">
    <w:name w:val="Body text (5)_"/>
    <w:basedOn w:val="a0"/>
    <w:link w:val="Bodytext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6Exact">
    <w:name w:val="Body text (6) Exact"/>
    <w:basedOn w:val="a0"/>
    <w:link w:val="Bodytext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Bodytext7Exact">
    <w:name w:val="Body text (7) Exact"/>
    <w:basedOn w:val="a0"/>
    <w:link w:val="Bodytext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5Exact">
    <w:name w:val="Body text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13pt">
    <w:name w:val="Body text (2) + 13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after="240" w:line="0" w:lineRule="atLeast"/>
      <w:ind w:hanging="122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  <w:lang w:val="en-US" w:eastAsia="en-US" w:bidi="en-US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before="240" w:line="0" w:lineRule="atLeast"/>
      <w:jc w:val="both"/>
    </w:pPr>
    <w:rPr>
      <w:rFonts w:ascii="Times New Roman" w:eastAsia="Times New Roman" w:hAnsi="Times New Roman" w:cs="Times New Roman"/>
      <w:spacing w:val="20"/>
      <w:sz w:val="11"/>
      <w:szCs w:val="11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after="120" w:line="0" w:lineRule="atLeast"/>
      <w:jc w:val="center"/>
    </w:pPr>
    <w:rPr>
      <w:rFonts w:ascii="Segoe UI" w:eastAsia="Segoe UI" w:hAnsi="Segoe UI" w:cs="Segoe UI"/>
      <w:sz w:val="17"/>
      <w:szCs w:val="17"/>
      <w:lang w:val="en-US" w:eastAsia="en-US" w:bidi="en-US"/>
    </w:rPr>
  </w:style>
  <w:style w:type="paragraph" w:customStyle="1" w:styleId="Bodytext50">
    <w:name w:val="Body text (5)"/>
    <w:basedOn w:val="a"/>
    <w:link w:val="Bodytext5"/>
    <w:pPr>
      <w:shd w:val="clear" w:color="auto" w:fill="FFFFFF"/>
      <w:spacing w:line="317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6">
    <w:name w:val="Body text (6)"/>
    <w:basedOn w:val="a"/>
    <w:link w:val="Bodytext6Exact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Bodytext7">
    <w:name w:val="Body text (7)"/>
    <w:basedOn w:val="a"/>
    <w:link w:val="Bodytext7Exact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table" w:styleId="a4">
    <w:name w:val="Table Grid"/>
    <w:basedOn w:val="a1"/>
    <w:uiPriority w:val="59"/>
    <w:rsid w:val="00E856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445C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45C6"/>
    <w:rPr>
      <w:rFonts w:ascii="Segoe UI" w:hAnsi="Segoe UI" w:cs="Segoe UI"/>
      <w:color w:val="000000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0739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unicipal.garant.ru/document?id=72178816&amp;sub=0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municipal.garant.ru/document?id=12012604&amp;sub=1743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EF7C4-B484-4D08-A35E-B82E2E0FB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17</Pages>
  <Words>5012</Words>
  <Characters>28572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Силос</dc:creator>
  <cp:lastModifiedBy>Общий отдел</cp:lastModifiedBy>
  <cp:revision>146</cp:revision>
  <cp:lastPrinted>2021-04-13T14:09:00Z</cp:lastPrinted>
  <dcterms:created xsi:type="dcterms:W3CDTF">2021-03-04T07:17:00Z</dcterms:created>
  <dcterms:modified xsi:type="dcterms:W3CDTF">2021-04-14T08:29:00Z</dcterms:modified>
</cp:coreProperties>
</file>